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E713CB" w14:textId="77777777" w:rsidR="00811A55" w:rsidRPr="00086708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45EEFF1B" w14:textId="77777777" w:rsidR="00811A55" w:rsidRPr="00086708" w:rsidRDefault="00811A55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7CBD76A9" w14:textId="77777777" w:rsidR="00811A55" w:rsidRPr="00086708" w:rsidRDefault="007510C6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Praha se stává evropskou metropolí </w:t>
      </w:r>
      <w:proofErr w:type="spellStart"/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coworkingu</w:t>
      </w:r>
      <w:proofErr w:type="spellEnd"/>
    </w:p>
    <w:p w14:paraId="0B7E3905" w14:textId="77777777" w:rsidR="00811A55" w:rsidRPr="00086708" w:rsidRDefault="00811A55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7BF8CFE3" w14:textId="40024D19" w:rsidR="0090441C" w:rsidRDefault="00674910">
      <w:pPr>
        <w:jc w:val="both"/>
        <w:rPr>
          <w:rFonts w:ascii="Calibri" w:eastAsia="Calibri" w:hAnsi="Calibri" w:cs="Calibri"/>
          <w:bCs/>
          <w:lang w:val="cs-CZ"/>
        </w:rPr>
      </w:pPr>
      <w:r w:rsidRPr="00F23786">
        <w:rPr>
          <w:rFonts w:ascii="Calibri" w:eastAsia="Calibri" w:hAnsi="Calibri" w:cs="Calibri"/>
          <w:lang w:val="cs-CZ"/>
        </w:rPr>
        <w:t xml:space="preserve">Praha </w:t>
      </w:r>
      <w:r w:rsidR="00EC3D6C">
        <w:rPr>
          <w:rFonts w:ascii="Calibri" w:eastAsia="Calibri" w:hAnsi="Calibri" w:cs="Calibri"/>
          <w:lang w:val="cs-CZ"/>
        </w:rPr>
        <w:t>8</w:t>
      </w:r>
      <w:r w:rsidR="00301C89">
        <w:rPr>
          <w:rFonts w:ascii="Calibri" w:eastAsia="Calibri" w:hAnsi="Calibri" w:cs="Calibri"/>
          <w:lang w:val="cs-CZ"/>
        </w:rPr>
        <w:t>.</w:t>
      </w:r>
      <w:r w:rsidRPr="00F23786">
        <w:rPr>
          <w:rFonts w:ascii="Calibri" w:eastAsia="Calibri" w:hAnsi="Calibri" w:cs="Calibri"/>
          <w:lang w:val="cs-CZ"/>
        </w:rPr>
        <w:t xml:space="preserve"> </w:t>
      </w:r>
      <w:r w:rsidR="00D21C22">
        <w:rPr>
          <w:rFonts w:ascii="Calibri" w:eastAsia="Calibri" w:hAnsi="Calibri" w:cs="Calibri"/>
          <w:lang w:val="cs-CZ"/>
        </w:rPr>
        <w:t>srpna</w:t>
      </w:r>
      <w:r w:rsidRPr="00F23786">
        <w:rPr>
          <w:rFonts w:ascii="Calibri" w:eastAsia="Calibri" w:hAnsi="Calibri" w:cs="Calibri"/>
          <w:lang w:val="cs-CZ"/>
        </w:rPr>
        <w:t xml:space="preserve"> 2019 —</w:t>
      </w:r>
      <w:r w:rsidRPr="00F23786">
        <w:rPr>
          <w:rFonts w:ascii="Calibri" w:eastAsia="Calibri" w:hAnsi="Calibri" w:cs="Calibri"/>
          <w:b/>
          <w:bCs/>
          <w:lang w:val="cs-CZ"/>
        </w:rPr>
        <w:t xml:space="preserve"> </w:t>
      </w:r>
      <w:proofErr w:type="spellStart"/>
      <w:r w:rsidR="00E1265B" w:rsidRPr="00F23786">
        <w:rPr>
          <w:rFonts w:ascii="Calibri" w:eastAsia="Calibri" w:hAnsi="Calibri" w:cs="Calibri"/>
          <w:bCs/>
          <w:lang w:val="cs-CZ"/>
        </w:rPr>
        <w:t>Coworking</w:t>
      </w:r>
      <w:r w:rsidR="008736B3">
        <w:rPr>
          <w:rFonts w:ascii="Calibri" w:eastAsia="Calibri" w:hAnsi="Calibri" w:cs="Calibri"/>
          <w:bCs/>
          <w:lang w:val="cs-CZ"/>
        </w:rPr>
        <w:t>y</w:t>
      </w:r>
      <w:proofErr w:type="spellEnd"/>
      <w:r w:rsidR="008736B3">
        <w:rPr>
          <w:rFonts w:ascii="Calibri" w:eastAsia="Calibri" w:hAnsi="Calibri" w:cs="Calibri"/>
          <w:bCs/>
          <w:lang w:val="cs-CZ"/>
        </w:rPr>
        <w:t xml:space="preserve"> a flexibilní servisované kanceláře</w:t>
      </w:r>
      <w:r w:rsidR="00E1265B" w:rsidRPr="00F23786">
        <w:rPr>
          <w:rFonts w:ascii="Calibri" w:eastAsia="Calibri" w:hAnsi="Calibri" w:cs="Calibri"/>
          <w:bCs/>
          <w:lang w:val="cs-CZ"/>
        </w:rPr>
        <w:t xml:space="preserve"> </w:t>
      </w:r>
      <w:r w:rsidR="007A1838" w:rsidRPr="00F23786">
        <w:rPr>
          <w:rFonts w:ascii="Calibri" w:eastAsia="Calibri" w:hAnsi="Calibri" w:cs="Calibri"/>
          <w:bCs/>
          <w:lang w:val="cs-CZ"/>
        </w:rPr>
        <w:t>hýb</w:t>
      </w:r>
      <w:r w:rsidR="008736B3">
        <w:rPr>
          <w:rFonts w:ascii="Calibri" w:eastAsia="Calibri" w:hAnsi="Calibri" w:cs="Calibri"/>
          <w:bCs/>
          <w:lang w:val="cs-CZ"/>
        </w:rPr>
        <w:t>ou</w:t>
      </w:r>
      <w:r w:rsidR="007A1838" w:rsidRPr="00F23786">
        <w:rPr>
          <w:rFonts w:ascii="Calibri" w:eastAsia="Calibri" w:hAnsi="Calibri" w:cs="Calibri"/>
          <w:bCs/>
          <w:lang w:val="cs-CZ"/>
        </w:rPr>
        <w:t xml:space="preserve"> trhem kancelářských nemovitost</w:t>
      </w:r>
      <w:r w:rsidR="00A7127F" w:rsidRPr="00F23786">
        <w:rPr>
          <w:rFonts w:ascii="Calibri" w:eastAsia="Calibri" w:hAnsi="Calibri" w:cs="Calibri"/>
          <w:bCs/>
          <w:lang w:val="cs-CZ"/>
        </w:rPr>
        <w:t xml:space="preserve">í a řadí </w:t>
      </w:r>
      <w:r w:rsidR="000C0051">
        <w:rPr>
          <w:rFonts w:ascii="Calibri" w:eastAsia="Calibri" w:hAnsi="Calibri" w:cs="Calibri"/>
          <w:bCs/>
          <w:lang w:val="cs-CZ"/>
        </w:rPr>
        <w:t xml:space="preserve">se </w:t>
      </w:r>
      <w:r w:rsidR="001C5159">
        <w:rPr>
          <w:rFonts w:ascii="Calibri" w:eastAsia="Calibri" w:hAnsi="Calibri" w:cs="Calibri"/>
          <w:bCs/>
          <w:lang w:val="cs-CZ"/>
        </w:rPr>
        <w:t>mezi významné trendy současnosti</w:t>
      </w:r>
      <w:r w:rsidR="00E1265B" w:rsidRPr="00F23786">
        <w:rPr>
          <w:rFonts w:ascii="Calibri" w:eastAsia="Calibri" w:hAnsi="Calibri" w:cs="Calibri"/>
          <w:bCs/>
          <w:lang w:val="cs-CZ"/>
        </w:rPr>
        <w:t xml:space="preserve">. </w:t>
      </w:r>
      <w:r w:rsidR="009B7E52">
        <w:rPr>
          <w:rFonts w:ascii="Calibri" w:eastAsia="Calibri" w:hAnsi="Calibri" w:cs="Calibri"/>
          <w:bCs/>
          <w:lang w:val="cs-CZ"/>
        </w:rPr>
        <w:t>M</w:t>
      </w:r>
      <w:r w:rsidR="009B7E52" w:rsidRPr="00F23786">
        <w:rPr>
          <w:rFonts w:ascii="Calibri" w:eastAsia="Calibri" w:hAnsi="Calibri" w:cs="Calibri"/>
          <w:bCs/>
          <w:lang w:val="cs-CZ"/>
        </w:rPr>
        <w:t>ezi nejpočetnější ekonomicky aktivní skupinu obyvatel</w:t>
      </w:r>
      <w:r w:rsidR="009B7E52">
        <w:rPr>
          <w:rFonts w:ascii="Calibri" w:eastAsia="Calibri" w:hAnsi="Calibri" w:cs="Calibri"/>
          <w:bCs/>
          <w:lang w:val="cs-CZ"/>
        </w:rPr>
        <w:t xml:space="preserve"> již nyní patří </w:t>
      </w:r>
      <w:proofErr w:type="spellStart"/>
      <w:r w:rsidR="009B7E52">
        <w:rPr>
          <w:rFonts w:ascii="Calibri" w:eastAsia="Calibri" w:hAnsi="Calibri" w:cs="Calibri"/>
          <w:bCs/>
          <w:lang w:val="cs-CZ"/>
        </w:rPr>
        <w:t>mileniálové</w:t>
      </w:r>
      <w:proofErr w:type="spellEnd"/>
      <w:r w:rsidR="009B7E52">
        <w:rPr>
          <w:rFonts w:ascii="Calibri" w:eastAsia="Calibri" w:hAnsi="Calibri" w:cs="Calibri"/>
          <w:bCs/>
          <w:lang w:val="cs-CZ"/>
        </w:rPr>
        <w:t>, tzn. lidé narození mezi léty 1974 a</w:t>
      </w:r>
      <w:r w:rsidR="00AD789E">
        <w:rPr>
          <w:rFonts w:ascii="Calibri" w:eastAsia="Calibri" w:hAnsi="Calibri" w:cs="Calibri"/>
          <w:bCs/>
          <w:lang w:val="cs-CZ"/>
        </w:rPr>
        <w:t> </w:t>
      </w:r>
      <w:r w:rsidR="009B7E52">
        <w:rPr>
          <w:rFonts w:ascii="Calibri" w:eastAsia="Calibri" w:hAnsi="Calibri" w:cs="Calibri"/>
          <w:bCs/>
          <w:lang w:val="cs-CZ"/>
        </w:rPr>
        <w:t>2004. T</w:t>
      </w:r>
      <w:r w:rsidR="007364B8">
        <w:rPr>
          <w:rFonts w:ascii="Calibri" w:eastAsia="Calibri" w:hAnsi="Calibri" w:cs="Calibri"/>
          <w:bCs/>
          <w:lang w:val="cs-CZ"/>
        </w:rPr>
        <w:t>ato generace</w:t>
      </w:r>
      <w:r w:rsidR="009B7E52">
        <w:rPr>
          <w:rFonts w:ascii="Calibri" w:eastAsia="Calibri" w:hAnsi="Calibri" w:cs="Calibri"/>
          <w:bCs/>
          <w:lang w:val="cs-CZ"/>
        </w:rPr>
        <w:t xml:space="preserve"> </w:t>
      </w:r>
      <w:r w:rsidR="00E1265B" w:rsidRPr="00F23786">
        <w:rPr>
          <w:rFonts w:ascii="Calibri" w:eastAsia="Calibri" w:hAnsi="Calibri" w:cs="Calibri"/>
          <w:bCs/>
          <w:lang w:val="cs-CZ"/>
        </w:rPr>
        <w:t>stále více upřednostňu</w:t>
      </w:r>
      <w:r w:rsidR="009B7E52">
        <w:rPr>
          <w:rFonts w:ascii="Calibri" w:eastAsia="Calibri" w:hAnsi="Calibri" w:cs="Calibri"/>
          <w:bCs/>
          <w:lang w:val="cs-CZ"/>
        </w:rPr>
        <w:t>j</w:t>
      </w:r>
      <w:r w:rsidR="007364B8">
        <w:rPr>
          <w:rFonts w:ascii="Calibri" w:eastAsia="Calibri" w:hAnsi="Calibri" w:cs="Calibri"/>
          <w:bCs/>
          <w:lang w:val="cs-CZ"/>
        </w:rPr>
        <w:t>e</w:t>
      </w:r>
      <w:r w:rsidR="00E1265B" w:rsidRPr="00F23786">
        <w:rPr>
          <w:rFonts w:ascii="Calibri" w:eastAsia="Calibri" w:hAnsi="Calibri" w:cs="Calibri"/>
          <w:bCs/>
          <w:lang w:val="cs-CZ"/>
        </w:rPr>
        <w:t xml:space="preserve"> individuální přístup, </w:t>
      </w:r>
      <w:r w:rsidR="007A1838" w:rsidRPr="00F23786">
        <w:rPr>
          <w:rFonts w:ascii="Calibri" w:eastAsia="Calibri" w:hAnsi="Calibri" w:cs="Calibri"/>
          <w:bCs/>
          <w:lang w:val="cs-CZ"/>
        </w:rPr>
        <w:t>kvalitní služby a</w:t>
      </w:r>
      <w:r w:rsidR="007364B8">
        <w:rPr>
          <w:rFonts w:ascii="Calibri" w:eastAsia="Calibri" w:hAnsi="Calibri" w:cs="Calibri"/>
          <w:bCs/>
          <w:lang w:val="cs-CZ"/>
        </w:rPr>
        <w:t> </w:t>
      </w:r>
      <w:r w:rsidR="007A1838" w:rsidRPr="00F23786">
        <w:rPr>
          <w:rFonts w:ascii="Calibri" w:eastAsia="Calibri" w:hAnsi="Calibri" w:cs="Calibri"/>
          <w:bCs/>
          <w:lang w:val="cs-CZ"/>
        </w:rPr>
        <w:t>budování kontaktů, které nacház</w:t>
      </w:r>
      <w:r w:rsidR="009B7E52">
        <w:rPr>
          <w:rFonts w:ascii="Calibri" w:eastAsia="Calibri" w:hAnsi="Calibri" w:cs="Calibri"/>
          <w:bCs/>
          <w:lang w:val="cs-CZ"/>
        </w:rPr>
        <w:t>í</w:t>
      </w:r>
      <w:r w:rsidR="007A1838" w:rsidRPr="00F23786">
        <w:rPr>
          <w:rFonts w:ascii="Calibri" w:eastAsia="Calibri" w:hAnsi="Calibri" w:cs="Calibri"/>
          <w:bCs/>
          <w:lang w:val="cs-CZ"/>
        </w:rPr>
        <w:t xml:space="preserve"> v </w:t>
      </w:r>
      <w:proofErr w:type="spellStart"/>
      <w:r w:rsidR="007A1838" w:rsidRPr="00F23786">
        <w:rPr>
          <w:rFonts w:ascii="Calibri" w:eastAsia="Calibri" w:hAnsi="Calibri" w:cs="Calibri"/>
          <w:bCs/>
          <w:lang w:val="cs-CZ"/>
        </w:rPr>
        <w:t>coworkingových</w:t>
      </w:r>
      <w:proofErr w:type="spellEnd"/>
      <w:r w:rsidR="007A1838" w:rsidRPr="00F23786">
        <w:rPr>
          <w:rFonts w:ascii="Calibri" w:eastAsia="Calibri" w:hAnsi="Calibri" w:cs="Calibri"/>
          <w:bCs/>
          <w:lang w:val="cs-CZ"/>
        </w:rPr>
        <w:t xml:space="preserve"> centrech</w:t>
      </w:r>
      <w:r w:rsidR="007364B8">
        <w:rPr>
          <w:rFonts w:ascii="Calibri" w:eastAsia="Calibri" w:hAnsi="Calibri" w:cs="Calibri"/>
          <w:bCs/>
          <w:lang w:val="cs-CZ"/>
        </w:rPr>
        <w:t xml:space="preserve">. Ta </w:t>
      </w:r>
      <w:r w:rsidR="00C241C9" w:rsidRPr="00F23786">
        <w:rPr>
          <w:rFonts w:ascii="Calibri" w:eastAsia="Calibri" w:hAnsi="Calibri" w:cs="Calibri"/>
          <w:bCs/>
          <w:lang w:val="cs-CZ"/>
        </w:rPr>
        <w:t xml:space="preserve">rostou </w:t>
      </w:r>
      <w:r w:rsidR="007A1838" w:rsidRPr="00F23786">
        <w:rPr>
          <w:rFonts w:ascii="Calibri" w:eastAsia="Calibri" w:hAnsi="Calibri" w:cs="Calibri"/>
          <w:bCs/>
          <w:lang w:val="cs-CZ"/>
        </w:rPr>
        <w:t>po celé České republice jak</w:t>
      </w:r>
      <w:r w:rsidR="00D470D4">
        <w:rPr>
          <w:rFonts w:ascii="Calibri" w:eastAsia="Calibri" w:hAnsi="Calibri" w:cs="Calibri"/>
          <w:bCs/>
          <w:lang w:val="cs-CZ"/>
        </w:rPr>
        <w:t>o</w:t>
      </w:r>
      <w:r w:rsidR="007A1838" w:rsidRPr="00F23786">
        <w:rPr>
          <w:rFonts w:ascii="Calibri" w:eastAsia="Calibri" w:hAnsi="Calibri" w:cs="Calibri"/>
          <w:bCs/>
          <w:lang w:val="cs-CZ"/>
        </w:rPr>
        <w:t xml:space="preserve"> houby po dešti</w:t>
      </w:r>
      <w:r w:rsidR="0072484D" w:rsidRPr="00F23786">
        <w:rPr>
          <w:rFonts w:ascii="Calibri" w:eastAsia="Calibri" w:hAnsi="Calibri" w:cs="Calibri"/>
          <w:bCs/>
          <w:lang w:val="cs-CZ"/>
        </w:rPr>
        <w:t xml:space="preserve">. </w:t>
      </w:r>
      <w:r w:rsidR="0090441C" w:rsidRPr="0090441C">
        <w:rPr>
          <w:rFonts w:ascii="Calibri" w:eastAsia="Calibri" w:hAnsi="Calibri" w:cs="Calibri"/>
          <w:bCs/>
          <w:lang w:val="cs-CZ"/>
        </w:rPr>
        <w:t xml:space="preserve">Podle statistik realitně-poradenské společnosti CBRE se od roku 2017 navýšil počet pronajatých metrů čtverečních v pražských administrativních budovách za účelem </w:t>
      </w:r>
      <w:proofErr w:type="spellStart"/>
      <w:r w:rsidR="0090441C" w:rsidRPr="0090441C">
        <w:rPr>
          <w:rFonts w:ascii="Calibri" w:eastAsia="Calibri" w:hAnsi="Calibri" w:cs="Calibri"/>
          <w:bCs/>
          <w:lang w:val="cs-CZ"/>
        </w:rPr>
        <w:t>coworkingu</w:t>
      </w:r>
      <w:proofErr w:type="spellEnd"/>
      <w:r w:rsidR="0090441C" w:rsidRPr="0090441C">
        <w:rPr>
          <w:rFonts w:ascii="Calibri" w:eastAsia="Calibri" w:hAnsi="Calibri" w:cs="Calibri"/>
          <w:bCs/>
          <w:lang w:val="cs-CZ"/>
        </w:rPr>
        <w:t xml:space="preserve"> o</w:t>
      </w:r>
      <w:r w:rsidR="0090441C">
        <w:rPr>
          <w:rFonts w:ascii="Calibri" w:eastAsia="Calibri" w:hAnsi="Calibri" w:cs="Calibri"/>
          <w:bCs/>
          <w:lang w:val="cs-CZ"/>
        </w:rPr>
        <w:t> </w:t>
      </w:r>
      <w:r w:rsidR="0090441C" w:rsidRPr="0090441C">
        <w:rPr>
          <w:rFonts w:ascii="Calibri" w:eastAsia="Calibri" w:hAnsi="Calibri" w:cs="Calibri"/>
          <w:bCs/>
          <w:lang w:val="cs-CZ"/>
        </w:rPr>
        <w:t>celých 150 % (z 25 000 m</w:t>
      </w:r>
      <w:r w:rsidR="0090441C" w:rsidRPr="0090441C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90441C" w:rsidRPr="0090441C">
        <w:rPr>
          <w:rFonts w:ascii="Calibri" w:eastAsia="Calibri" w:hAnsi="Calibri" w:cs="Calibri"/>
          <w:bCs/>
          <w:lang w:val="cs-CZ"/>
        </w:rPr>
        <w:t xml:space="preserve"> na 65</w:t>
      </w:r>
      <w:r w:rsidR="00846C6C">
        <w:rPr>
          <w:rFonts w:ascii="Calibri" w:eastAsia="Calibri" w:hAnsi="Calibri" w:cs="Calibri"/>
          <w:bCs/>
          <w:lang w:val="cs-CZ"/>
        </w:rPr>
        <w:t> </w:t>
      </w:r>
      <w:r w:rsidR="0090441C" w:rsidRPr="0090441C">
        <w:rPr>
          <w:rFonts w:ascii="Calibri" w:eastAsia="Calibri" w:hAnsi="Calibri" w:cs="Calibri"/>
          <w:bCs/>
          <w:lang w:val="cs-CZ"/>
        </w:rPr>
        <w:t>000 m</w:t>
      </w:r>
      <w:r w:rsidR="0090441C" w:rsidRPr="0090441C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90441C" w:rsidRPr="0090441C">
        <w:rPr>
          <w:rFonts w:ascii="Calibri" w:eastAsia="Calibri" w:hAnsi="Calibri" w:cs="Calibri"/>
          <w:bCs/>
          <w:lang w:val="cs-CZ"/>
        </w:rPr>
        <w:t xml:space="preserve">). Podíl pronájmů </w:t>
      </w:r>
      <w:proofErr w:type="spellStart"/>
      <w:r w:rsidR="0090441C" w:rsidRPr="0090441C">
        <w:rPr>
          <w:rFonts w:ascii="Calibri" w:eastAsia="Calibri" w:hAnsi="Calibri" w:cs="Calibri"/>
          <w:bCs/>
          <w:lang w:val="cs-CZ"/>
        </w:rPr>
        <w:t>coworkingových</w:t>
      </w:r>
      <w:proofErr w:type="spellEnd"/>
      <w:r w:rsidR="0090441C" w:rsidRPr="0090441C">
        <w:rPr>
          <w:rFonts w:ascii="Calibri" w:eastAsia="Calibri" w:hAnsi="Calibri" w:cs="Calibri"/>
          <w:bCs/>
          <w:lang w:val="cs-CZ"/>
        </w:rPr>
        <w:t xml:space="preserve"> prostor na nových pronájmech kancelářských ploch vzrostl </w:t>
      </w:r>
      <w:proofErr w:type="gramStart"/>
      <w:r w:rsidR="0090441C" w:rsidRPr="0090441C">
        <w:rPr>
          <w:rFonts w:ascii="Calibri" w:eastAsia="Calibri" w:hAnsi="Calibri" w:cs="Calibri"/>
          <w:bCs/>
          <w:lang w:val="cs-CZ"/>
        </w:rPr>
        <w:t>ze</w:t>
      </w:r>
      <w:proofErr w:type="gramEnd"/>
      <w:r w:rsidR="0090441C" w:rsidRPr="0090441C">
        <w:rPr>
          <w:rFonts w:ascii="Calibri" w:eastAsia="Calibri" w:hAnsi="Calibri" w:cs="Calibri"/>
          <w:bCs/>
          <w:lang w:val="cs-CZ"/>
        </w:rPr>
        <w:t xml:space="preserve"> 2 % v roce 2017 na 10 % v polovině roku 2019.</w:t>
      </w:r>
      <w:r w:rsidR="006E2926" w:rsidRPr="006E2926">
        <w:t xml:space="preserve"> </w:t>
      </w:r>
    </w:p>
    <w:p w14:paraId="34393002" w14:textId="5F585FE3" w:rsidR="0090441C" w:rsidRDefault="0090441C">
      <w:pPr>
        <w:jc w:val="both"/>
        <w:rPr>
          <w:rFonts w:ascii="Calibri" w:eastAsia="Calibri" w:hAnsi="Calibri" w:cs="Calibri"/>
          <w:bCs/>
          <w:lang w:val="cs-CZ"/>
        </w:rPr>
      </w:pPr>
    </w:p>
    <w:p w14:paraId="045E1F9B" w14:textId="040A7AEE" w:rsidR="00357DFD" w:rsidRDefault="006952F4">
      <w:pPr>
        <w:jc w:val="both"/>
        <w:rPr>
          <w:rFonts w:ascii="Calibri" w:eastAsia="Calibri" w:hAnsi="Calibri" w:cs="Calibri"/>
          <w:bCs/>
          <w:lang w:val="cs-CZ"/>
        </w:rPr>
      </w:pPr>
      <w:r w:rsidRPr="006952F4">
        <w:rPr>
          <w:noProof/>
          <w:lang w:val="cs-CZ"/>
        </w:rPr>
        <w:drawing>
          <wp:anchor distT="0" distB="0" distL="114300" distR="114300" simplePos="0" relativeHeight="251664384" behindDoc="0" locked="0" layoutInCell="1" allowOverlap="1" wp14:anchorId="56F6E9A4" wp14:editId="06499E05">
            <wp:simplePos x="0" y="0"/>
            <wp:positionH relativeFrom="column">
              <wp:posOffset>781050</wp:posOffset>
            </wp:positionH>
            <wp:positionV relativeFrom="paragraph">
              <wp:posOffset>1059815</wp:posOffset>
            </wp:positionV>
            <wp:extent cx="4132800" cy="2626523"/>
            <wp:effectExtent l="0" t="0" r="1270" b="2540"/>
            <wp:wrapTopAndBottom/>
            <wp:docPr id="5" name="Obrázek 5" descr="C:\Users\development.WS009\OneDrive - Crest Communications, a.s(1)\PR-Reality\CBRE\Media Relations\Data a grafy k TZ\Graf II_final verze_upr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velopment.WS009\OneDrive - Crest Communications, a.s(1)\PR-Reality\CBRE\Media Relations\Data a grafy k TZ\Graf II_final verze_upra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800" cy="262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0BB4">
        <w:rPr>
          <w:rFonts w:ascii="Calibri" w:eastAsia="Calibri" w:hAnsi="Calibri" w:cs="Calibri"/>
          <w:bCs/>
          <w:lang w:val="cs-CZ"/>
        </w:rPr>
        <w:t>A stále strmě stoupá</w:t>
      </w:r>
      <w:r w:rsidR="007364B8">
        <w:rPr>
          <w:rFonts w:ascii="Calibri" w:eastAsia="Calibri" w:hAnsi="Calibri" w:cs="Calibri"/>
          <w:bCs/>
          <w:lang w:val="cs-CZ"/>
        </w:rPr>
        <w:t xml:space="preserve">: </w:t>
      </w:r>
      <w:r w:rsidR="007364B8" w:rsidRPr="00F62E7B">
        <w:rPr>
          <w:rFonts w:ascii="Calibri" w:eastAsia="Calibri" w:hAnsi="Calibri" w:cs="Calibri"/>
          <w:bCs/>
          <w:lang w:val="cs-CZ"/>
        </w:rPr>
        <w:t xml:space="preserve">podle vývoje </w:t>
      </w:r>
      <w:proofErr w:type="gramStart"/>
      <w:r w:rsidR="007364B8" w:rsidRPr="00F62E7B">
        <w:rPr>
          <w:rFonts w:ascii="Calibri" w:eastAsia="Calibri" w:hAnsi="Calibri" w:cs="Calibri"/>
          <w:bCs/>
          <w:lang w:val="cs-CZ"/>
        </w:rPr>
        <w:t>v</w:t>
      </w:r>
      <w:r w:rsidR="008B19A4" w:rsidRPr="00F62E7B">
        <w:rPr>
          <w:rFonts w:ascii="Calibri" w:eastAsia="Calibri" w:hAnsi="Calibri" w:cs="Calibri"/>
          <w:bCs/>
          <w:lang w:val="cs-CZ"/>
        </w:rPr>
        <w:t>e</w:t>
      </w:r>
      <w:proofErr w:type="gramEnd"/>
      <w:r w:rsidR="007364B8" w:rsidRPr="00F62E7B">
        <w:rPr>
          <w:rFonts w:ascii="Calibri" w:eastAsia="Calibri" w:hAnsi="Calibri" w:cs="Calibri"/>
          <w:bCs/>
          <w:lang w:val="cs-CZ"/>
        </w:rPr>
        <w:t> </w:t>
      </w:r>
      <w:r w:rsidR="008B19A4" w:rsidRPr="00F62E7B">
        <w:rPr>
          <w:rFonts w:ascii="Calibri" w:eastAsia="Calibri" w:hAnsi="Calibri" w:cs="Calibri"/>
          <w:bCs/>
          <w:lang w:val="cs-CZ"/>
        </w:rPr>
        <w:t>1</w:t>
      </w:r>
      <w:r w:rsidR="007364B8" w:rsidRPr="00F62E7B">
        <w:rPr>
          <w:rFonts w:ascii="Calibri" w:eastAsia="Calibri" w:hAnsi="Calibri" w:cs="Calibri"/>
          <w:bCs/>
          <w:lang w:val="cs-CZ"/>
        </w:rPr>
        <w:t xml:space="preserve">. </w:t>
      </w:r>
      <w:r w:rsidR="008B19A4" w:rsidRPr="00F62E7B">
        <w:rPr>
          <w:rFonts w:ascii="Calibri" w:eastAsia="Calibri" w:hAnsi="Calibri" w:cs="Calibri"/>
          <w:bCs/>
          <w:lang w:val="cs-CZ"/>
        </w:rPr>
        <w:t xml:space="preserve">pololetí </w:t>
      </w:r>
      <w:r w:rsidR="007364B8" w:rsidRPr="00F62E7B">
        <w:rPr>
          <w:rFonts w:ascii="Calibri" w:eastAsia="Calibri" w:hAnsi="Calibri" w:cs="Calibri"/>
          <w:bCs/>
          <w:lang w:val="cs-CZ"/>
        </w:rPr>
        <w:t>2019</w:t>
      </w:r>
      <w:r w:rsidR="008B19A4" w:rsidRPr="00F62E7B">
        <w:rPr>
          <w:rFonts w:ascii="Calibri" w:eastAsia="Calibri" w:hAnsi="Calibri" w:cs="Calibri"/>
          <w:bCs/>
          <w:lang w:val="cs-CZ"/>
        </w:rPr>
        <w:t>, kdy bylo pronajato přes 13 000 m</w:t>
      </w:r>
      <w:r w:rsidR="008B19A4" w:rsidRPr="00F62E7B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7364B8" w:rsidRPr="00F62E7B">
        <w:rPr>
          <w:rFonts w:ascii="Calibri" w:eastAsia="Calibri" w:hAnsi="Calibri" w:cs="Calibri"/>
          <w:bCs/>
          <w:lang w:val="cs-CZ"/>
        </w:rPr>
        <w:t xml:space="preserve"> </w:t>
      </w:r>
      <w:r w:rsidR="008B19A4" w:rsidRPr="00F62E7B">
        <w:rPr>
          <w:rFonts w:ascii="Calibri" w:eastAsia="Calibri" w:hAnsi="Calibri" w:cs="Calibri"/>
          <w:bCs/>
          <w:lang w:val="cs-CZ"/>
        </w:rPr>
        <w:t xml:space="preserve">za účelem </w:t>
      </w:r>
      <w:proofErr w:type="spellStart"/>
      <w:r w:rsidR="008B19A4" w:rsidRPr="00F62E7B">
        <w:rPr>
          <w:rFonts w:ascii="Calibri" w:eastAsia="Calibri" w:hAnsi="Calibri" w:cs="Calibri"/>
          <w:bCs/>
          <w:lang w:val="cs-CZ"/>
        </w:rPr>
        <w:t>coworkingu</w:t>
      </w:r>
      <w:proofErr w:type="spellEnd"/>
      <w:r w:rsidR="008B19A4" w:rsidRPr="00F62E7B">
        <w:rPr>
          <w:rFonts w:ascii="Calibri" w:eastAsia="Calibri" w:hAnsi="Calibri" w:cs="Calibri"/>
          <w:bCs/>
          <w:lang w:val="cs-CZ"/>
        </w:rPr>
        <w:t xml:space="preserve"> a další prostory jsou ve finálních fázích vyjednávání, </w:t>
      </w:r>
      <w:r w:rsidR="007364B8" w:rsidRPr="00F62E7B">
        <w:rPr>
          <w:rFonts w:ascii="Calibri" w:eastAsia="Calibri" w:hAnsi="Calibri" w:cs="Calibri"/>
          <w:bCs/>
          <w:lang w:val="cs-CZ"/>
        </w:rPr>
        <w:t>lze očekávat,</w:t>
      </w:r>
      <w:r w:rsidR="007364B8">
        <w:rPr>
          <w:rFonts w:ascii="Calibri" w:eastAsia="Calibri" w:hAnsi="Calibri" w:cs="Calibri"/>
          <w:bCs/>
          <w:lang w:val="cs-CZ"/>
        </w:rPr>
        <w:t xml:space="preserve"> že podíl </w:t>
      </w:r>
      <w:proofErr w:type="spellStart"/>
      <w:r w:rsidR="007364B8">
        <w:rPr>
          <w:rFonts w:ascii="Calibri" w:eastAsia="Calibri" w:hAnsi="Calibri" w:cs="Calibri"/>
          <w:bCs/>
          <w:lang w:val="cs-CZ"/>
        </w:rPr>
        <w:t>coworkingových</w:t>
      </w:r>
      <w:proofErr w:type="spellEnd"/>
      <w:r w:rsidR="007364B8">
        <w:rPr>
          <w:rFonts w:ascii="Calibri" w:eastAsia="Calibri" w:hAnsi="Calibri" w:cs="Calibri"/>
          <w:bCs/>
          <w:lang w:val="cs-CZ"/>
        </w:rPr>
        <w:t xml:space="preserve"> kanceláří na celkovém objemu </w:t>
      </w:r>
      <w:r w:rsidR="004E535D">
        <w:rPr>
          <w:rFonts w:ascii="Calibri" w:eastAsia="Calibri" w:hAnsi="Calibri" w:cs="Calibri"/>
          <w:bCs/>
          <w:lang w:val="cs-CZ"/>
        </w:rPr>
        <w:t xml:space="preserve">nově </w:t>
      </w:r>
      <w:r w:rsidR="007364B8">
        <w:rPr>
          <w:rFonts w:ascii="Calibri" w:eastAsia="Calibri" w:hAnsi="Calibri" w:cs="Calibri"/>
          <w:bCs/>
          <w:lang w:val="cs-CZ"/>
        </w:rPr>
        <w:t xml:space="preserve">pronajatých administrativních ploch v letošním roce pokoří hranici </w:t>
      </w:r>
      <w:r w:rsidR="00301C89">
        <w:rPr>
          <w:rFonts w:ascii="Calibri" w:eastAsia="Calibri" w:hAnsi="Calibri" w:cs="Calibri"/>
          <w:bCs/>
          <w:lang w:val="cs-CZ"/>
        </w:rPr>
        <w:t>15</w:t>
      </w:r>
      <w:r w:rsidR="007364B8">
        <w:rPr>
          <w:rFonts w:ascii="Calibri" w:eastAsia="Calibri" w:hAnsi="Calibri" w:cs="Calibri"/>
          <w:bCs/>
          <w:lang w:val="cs-CZ"/>
        </w:rPr>
        <w:t xml:space="preserve"> </w:t>
      </w:r>
      <w:r w:rsidR="007364B8" w:rsidRPr="00F23786">
        <w:rPr>
          <w:rFonts w:ascii="Calibri" w:eastAsia="Calibri" w:hAnsi="Calibri" w:cs="Calibri"/>
          <w:bCs/>
          <w:lang w:val="cs-CZ"/>
        </w:rPr>
        <w:t>%.</w:t>
      </w:r>
      <w:r w:rsidR="007364B8">
        <w:rPr>
          <w:rFonts w:ascii="Calibri" w:eastAsia="Calibri" w:hAnsi="Calibri" w:cs="Calibri"/>
          <w:bCs/>
          <w:lang w:val="cs-CZ"/>
        </w:rPr>
        <w:t xml:space="preserve"> </w:t>
      </w:r>
      <w:r w:rsidR="00357DFD" w:rsidRPr="00F23786">
        <w:rPr>
          <w:rFonts w:ascii="Calibri" w:eastAsia="Calibri" w:hAnsi="Calibri" w:cs="Calibri"/>
          <w:bCs/>
          <w:lang w:val="cs-CZ"/>
        </w:rPr>
        <w:t xml:space="preserve">Praha se </w:t>
      </w:r>
      <w:r w:rsidR="00C40BB4">
        <w:rPr>
          <w:rFonts w:ascii="Calibri" w:eastAsia="Calibri" w:hAnsi="Calibri" w:cs="Calibri"/>
          <w:bCs/>
          <w:lang w:val="cs-CZ"/>
        </w:rPr>
        <w:t xml:space="preserve">proto </w:t>
      </w:r>
      <w:r w:rsidR="00357DFD" w:rsidRPr="00F23786">
        <w:rPr>
          <w:rFonts w:ascii="Calibri" w:eastAsia="Calibri" w:hAnsi="Calibri" w:cs="Calibri"/>
          <w:bCs/>
          <w:lang w:val="cs-CZ"/>
        </w:rPr>
        <w:t>již nyní řadí s </w:t>
      </w:r>
      <w:r w:rsidR="00357DFD" w:rsidRPr="002B1A78">
        <w:rPr>
          <w:rFonts w:ascii="Calibri" w:eastAsia="Calibri" w:hAnsi="Calibri" w:cs="Calibri"/>
          <w:bCs/>
          <w:lang w:val="cs-CZ"/>
        </w:rPr>
        <w:t>více než 30</w:t>
      </w:r>
      <w:r w:rsidR="00357DFD" w:rsidRPr="00F23786">
        <w:rPr>
          <w:rFonts w:ascii="Calibri" w:eastAsia="Calibri" w:hAnsi="Calibri" w:cs="Calibri"/>
          <w:bCs/>
          <w:lang w:val="cs-CZ"/>
        </w:rPr>
        <w:t xml:space="preserve"> centry mezi </w:t>
      </w:r>
      <w:r w:rsidR="007364B8">
        <w:rPr>
          <w:rFonts w:ascii="Calibri" w:eastAsia="Calibri" w:hAnsi="Calibri" w:cs="Calibri"/>
          <w:bCs/>
          <w:lang w:val="cs-CZ"/>
        </w:rPr>
        <w:t xml:space="preserve">evropské </w:t>
      </w:r>
      <w:proofErr w:type="spellStart"/>
      <w:r w:rsidR="00357DFD" w:rsidRPr="00F23786">
        <w:rPr>
          <w:rFonts w:ascii="Calibri" w:eastAsia="Calibri" w:hAnsi="Calibri" w:cs="Calibri"/>
          <w:bCs/>
          <w:lang w:val="cs-CZ"/>
        </w:rPr>
        <w:t>coworkingové</w:t>
      </w:r>
      <w:proofErr w:type="spellEnd"/>
      <w:r w:rsidR="00357DFD" w:rsidRPr="00F23786">
        <w:rPr>
          <w:rFonts w:ascii="Calibri" w:eastAsia="Calibri" w:hAnsi="Calibri" w:cs="Calibri"/>
          <w:bCs/>
          <w:lang w:val="cs-CZ"/>
        </w:rPr>
        <w:t xml:space="preserve"> metropole. </w:t>
      </w:r>
    </w:p>
    <w:p w14:paraId="29EF25EC" w14:textId="33FE3F03" w:rsidR="00357DFD" w:rsidRPr="00F23786" w:rsidRDefault="00357DFD" w:rsidP="00E42355">
      <w:pPr>
        <w:jc w:val="both"/>
        <w:rPr>
          <w:rFonts w:ascii="Calibri" w:eastAsia="Calibri" w:hAnsi="Calibri" w:cs="Calibri"/>
          <w:bCs/>
          <w:lang w:val="cs-CZ"/>
        </w:rPr>
      </w:pPr>
    </w:p>
    <w:p w14:paraId="2E432A68" w14:textId="0869491A" w:rsidR="009F5684" w:rsidRPr="009F5684" w:rsidRDefault="000C0051">
      <w:pPr>
        <w:jc w:val="both"/>
        <w:rPr>
          <w:rFonts w:ascii="Calibri" w:eastAsia="Calibri" w:hAnsi="Calibri" w:cs="Calibri"/>
          <w:iCs/>
          <w:lang w:val="cs-CZ"/>
        </w:rPr>
      </w:pPr>
      <w:proofErr w:type="spellStart"/>
      <w:r>
        <w:rPr>
          <w:rFonts w:ascii="Calibri" w:eastAsia="Calibri" w:hAnsi="Calibri" w:cs="Calibri"/>
          <w:bCs/>
          <w:lang w:val="cs-CZ"/>
        </w:rPr>
        <w:t>C</w:t>
      </w:r>
      <w:r w:rsidRPr="00F23786">
        <w:rPr>
          <w:rFonts w:ascii="Calibri" w:eastAsia="Calibri" w:hAnsi="Calibri" w:cs="Calibri"/>
          <w:bCs/>
          <w:lang w:val="cs-CZ"/>
        </w:rPr>
        <w:t>oworkingová</w:t>
      </w:r>
      <w:proofErr w:type="spellEnd"/>
      <w:r w:rsidRPr="00F23786">
        <w:rPr>
          <w:rFonts w:ascii="Calibri" w:eastAsia="Calibri" w:hAnsi="Calibri" w:cs="Calibri"/>
          <w:bCs/>
          <w:lang w:val="cs-CZ"/>
        </w:rPr>
        <w:t xml:space="preserve"> centra </w:t>
      </w:r>
      <w:r>
        <w:rPr>
          <w:rFonts w:ascii="Calibri" w:eastAsia="Calibri" w:hAnsi="Calibri" w:cs="Calibri"/>
          <w:bCs/>
          <w:lang w:val="cs-CZ"/>
        </w:rPr>
        <w:t>vznikají v</w:t>
      </w:r>
      <w:r w:rsidR="00357DFD" w:rsidRPr="00F23786">
        <w:rPr>
          <w:rFonts w:ascii="Calibri" w:eastAsia="Calibri" w:hAnsi="Calibri" w:cs="Calibri"/>
          <w:bCs/>
          <w:lang w:val="cs-CZ"/>
        </w:rPr>
        <w:t> České republice</w:t>
      </w:r>
      <w:r w:rsidR="00C241C9" w:rsidRPr="00F23786">
        <w:rPr>
          <w:rFonts w:ascii="Calibri" w:eastAsia="Calibri" w:hAnsi="Calibri" w:cs="Calibri"/>
          <w:bCs/>
          <w:lang w:val="cs-CZ"/>
        </w:rPr>
        <w:t xml:space="preserve"> </w:t>
      </w:r>
      <w:r w:rsidR="00357DFD" w:rsidRPr="00F23786">
        <w:rPr>
          <w:rFonts w:ascii="Calibri" w:eastAsia="Calibri" w:hAnsi="Calibri" w:cs="Calibri"/>
          <w:bCs/>
          <w:lang w:val="cs-CZ"/>
        </w:rPr>
        <w:t>od roku 2009.</w:t>
      </w:r>
      <w:r w:rsidR="0084056B" w:rsidRPr="00F23786">
        <w:rPr>
          <w:rFonts w:ascii="Calibri" w:eastAsia="Calibri" w:hAnsi="Calibri" w:cs="Calibri"/>
          <w:bCs/>
          <w:lang w:val="cs-CZ"/>
        </w:rPr>
        <w:t xml:space="preserve"> </w:t>
      </w:r>
      <w:r w:rsidR="00721B50">
        <w:rPr>
          <w:rFonts w:ascii="Calibri" w:eastAsia="Calibri" w:hAnsi="Calibri" w:cs="Calibri"/>
          <w:bCs/>
          <w:lang w:val="cs-CZ"/>
        </w:rPr>
        <w:t xml:space="preserve">Daří se jim </w:t>
      </w:r>
      <w:r w:rsidR="004948D8">
        <w:rPr>
          <w:rFonts w:ascii="Calibri" w:eastAsia="Calibri" w:hAnsi="Calibri" w:cs="Calibri"/>
          <w:bCs/>
          <w:lang w:val="cs-CZ"/>
        </w:rPr>
        <w:t xml:space="preserve">především ve větších městech, kde </w:t>
      </w:r>
      <w:r w:rsidR="00721B50">
        <w:rPr>
          <w:rFonts w:ascii="Calibri" w:eastAsia="Calibri" w:hAnsi="Calibri" w:cs="Calibri"/>
          <w:bCs/>
          <w:lang w:val="cs-CZ"/>
        </w:rPr>
        <w:t>je využívá čím dál více nezávislých profesionálů.</w:t>
      </w:r>
      <w:r w:rsidR="004948D8">
        <w:rPr>
          <w:rFonts w:ascii="Calibri" w:eastAsia="Calibri" w:hAnsi="Calibri" w:cs="Calibri"/>
          <w:bCs/>
          <w:lang w:val="cs-CZ"/>
        </w:rPr>
        <w:t xml:space="preserve"> </w:t>
      </w:r>
      <w:r w:rsidR="00E97DE5" w:rsidRPr="00F23786">
        <w:rPr>
          <w:rFonts w:ascii="Calibri" w:eastAsia="Calibri" w:hAnsi="Calibri" w:cs="Calibri"/>
          <w:bCs/>
          <w:i/>
          <w:lang w:val="cs-CZ"/>
        </w:rPr>
        <w:t>„</w:t>
      </w:r>
      <w:r w:rsidR="00C81202">
        <w:rPr>
          <w:rFonts w:ascii="Calibri" w:eastAsia="Calibri" w:hAnsi="Calibri" w:cs="Calibri"/>
          <w:bCs/>
          <w:i/>
          <w:lang w:val="cs-CZ"/>
        </w:rPr>
        <w:t>Z našeho</w:t>
      </w:r>
      <w:r w:rsidR="002C0B22">
        <w:rPr>
          <w:rFonts w:ascii="Calibri" w:eastAsia="Calibri" w:hAnsi="Calibri" w:cs="Calibri"/>
          <w:bCs/>
          <w:i/>
          <w:lang w:val="cs-CZ"/>
        </w:rPr>
        <w:t xml:space="preserve"> průzkum</w:t>
      </w:r>
      <w:r w:rsidR="00C81202">
        <w:rPr>
          <w:rFonts w:ascii="Calibri" w:eastAsia="Calibri" w:hAnsi="Calibri" w:cs="Calibri"/>
          <w:bCs/>
          <w:i/>
          <w:lang w:val="cs-CZ"/>
        </w:rPr>
        <w:t xml:space="preserve">u vyplývají </w:t>
      </w:r>
      <w:r w:rsidR="002C0B22">
        <w:rPr>
          <w:rFonts w:ascii="Calibri" w:eastAsia="Calibri" w:hAnsi="Calibri" w:cs="Calibri"/>
          <w:bCs/>
          <w:i/>
          <w:lang w:val="cs-CZ"/>
        </w:rPr>
        <w:t>čtyři</w:t>
      </w:r>
      <w:r w:rsidR="00E97DE5" w:rsidRPr="00F23786">
        <w:rPr>
          <w:rFonts w:ascii="Calibri" w:eastAsia="Calibri" w:hAnsi="Calibri" w:cs="Calibri"/>
          <w:bCs/>
          <w:i/>
          <w:lang w:val="cs-CZ"/>
        </w:rPr>
        <w:t xml:space="preserve"> hlavní důvody, </w:t>
      </w:r>
      <w:r w:rsidR="002C0B22">
        <w:rPr>
          <w:rFonts w:ascii="Calibri" w:eastAsia="Calibri" w:hAnsi="Calibri" w:cs="Calibri"/>
          <w:bCs/>
          <w:i/>
          <w:lang w:val="cs-CZ"/>
        </w:rPr>
        <w:t>které</w:t>
      </w:r>
      <w:r w:rsidR="00E97DE5" w:rsidRPr="00F23786">
        <w:rPr>
          <w:rFonts w:ascii="Calibri" w:eastAsia="Calibri" w:hAnsi="Calibri" w:cs="Calibri"/>
          <w:bCs/>
          <w:i/>
          <w:lang w:val="cs-CZ"/>
        </w:rPr>
        <w:t xml:space="preserve"> </w:t>
      </w:r>
      <w:r w:rsidR="007364B8">
        <w:rPr>
          <w:rFonts w:ascii="Calibri" w:eastAsia="Calibri" w:hAnsi="Calibri" w:cs="Calibri"/>
          <w:bCs/>
          <w:i/>
          <w:lang w:val="cs-CZ"/>
        </w:rPr>
        <w:t>firmy</w:t>
      </w:r>
      <w:r w:rsidR="002C0B22">
        <w:rPr>
          <w:rFonts w:ascii="Calibri" w:eastAsia="Calibri" w:hAnsi="Calibri" w:cs="Calibri"/>
          <w:bCs/>
          <w:i/>
          <w:lang w:val="cs-CZ"/>
        </w:rPr>
        <w:t xml:space="preserve"> motivují k volbě </w:t>
      </w:r>
      <w:proofErr w:type="spellStart"/>
      <w:r w:rsidR="00E97DE5" w:rsidRPr="00F23786">
        <w:rPr>
          <w:rFonts w:ascii="Calibri" w:eastAsia="Calibri" w:hAnsi="Calibri" w:cs="Calibri"/>
          <w:bCs/>
          <w:i/>
          <w:lang w:val="cs-CZ"/>
        </w:rPr>
        <w:t>cow</w:t>
      </w:r>
      <w:r w:rsidR="002C0B22">
        <w:rPr>
          <w:rFonts w:ascii="Calibri" w:eastAsia="Calibri" w:hAnsi="Calibri" w:cs="Calibri"/>
          <w:bCs/>
          <w:i/>
          <w:lang w:val="cs-CZ"/>
        </w:rPr>
        <w:t>orkin</w:t>
      </w:r>
      <w:r w:rsidR="001035ED">
        <w:rPr>
          <w:rFonts w:ascii="Calibri" w:eastAsia="Calibri" w:hAnsi="Calibri" w:cs="Calibri"/>
          <w:bCs/>
          <w:i/>
          <w:lang w:val="cs-CZ"/>
        </w:rPr>
        <w:t>g</w:t>
      </w:r>
      <w:r w:rsidR="002C0B22">
        <w:rPr>
          <w:rFonts w:ascii="Calibri" w:eastAsia="Calibri" w:hAnsi="Calibri" w:cs="Calibri"/>
          <w:bCs/>
          <w:i/>
          <w:lang w:val="cs-CZ"/>
        </w:rPr>
        <w:t>u</w:t>
      </w:r>
      <w:proofErr w:type="spellEnd"/>
      <w:r w:rsidR="009C3C1F" w:rsidRPr="00F23786">
        <w:rPr>
          <w:rFonts w:ascii="Calibri" w:eastAsia="Calibri" w:hAnsi="Calibri" w:cs="Calibri"/>
          <w:bCs/>
          <w:i/>
          <w:lang w:val="cs-CZ"/>
        </w:rPr>
        <w:t>: zvládnutí krátkodobého na</w:t>
      </w:r>
      <w:r w:rsidR="00E97DE5" w:rsidRPr="00F23786">
        <w:rPr>
          <w:rFonts w:ascii="Calibri" w:eastAsia="Calibri" w:hAnsi="Calibri" w:cs="Calibri"/>
          <w:bCs/>
          <w:i/>
          <w:lang w:val="cs-CZ"/>
        </w:rPr>
        <w:t>výšení poptávky</w:t>
      </w:r>
      <w:r w:rsidR="009C3C1F" w:rsidRPr="00F23786">
        <w:rPr>
          <w:rFonts w:ascii="Calibri" w:eastAsia="Calibri" w:hAnsi="Calibri" w:cs="Calibri"/>
          <w:bCs/>
          <w:i/>
          <w:lang w:val="cs-CZ"/>
        </w:rPr>
        <w:t xml:space="preserve"> </w:t>
      </w:r>
      <w:r w:rsidR="009C3C1F" w:rsidRPr="00715004">
        <w:rPr>
          <w:rFonts w:ascii="Calibri" w:eastAsia="Calibri" w:hAnsi="Calibri" w:cs="Calibri"/>
          <w:bCs/>
          <w:i/>
          <w:lang w:val="cs-CZ"/>
        </w:rPr>
        <w:t>(48 %)</w:t>
      </w:r>
      <w:r w:rsidR="00E97DE5" w:rsidRPr="00715004">
        <w:rPr>
          <w:rFonts w:ascii="Calibri" w:eastAsia="Calibri" w:hAnsi="Calibri" w:cs="Calibri"/>
          <w:bCs/>
          <w:i/>
          <w:lang w:val="cs-CZ"/>
        </w:rPr>
        <w:t>,</w:t>
      </w:r>
      <w:r w:rsidR="009C3C1F" w:rsidRPr="00715004">
        <w:rPr>
          <w:rFonts w:ascii="Calibri" w:eastAsia="Calibri" w:hAnsi="Calibri" w:cs="Calibri"/>
          <w:bCs/>
          <w:i/>
          <w:lang w:val="cs-CZ"/>
        </w:rPr>
        <w:t xml:space="preserve"> redukce nákladů (43 %), otestování alternativního pracovního prostoru (39 %) a snaha přilákat nové talenty (28 %).</w:t>
      </w:r>
      <w:r w:rsidR="009F5684">
        <w:rPr>
          <w:rFonts w:ascii="Calibri" w:eastAsia="Calibri" w:hAnsi="Calibri" w:cs="Calibri"/>
          <w:bCs/>
          <w:i/>
          <w:lang w:val="cs-CZ"/>
        </w:rPr>
        <w:t xml:space="preserve"> Právě poslední důvod nabývá na stále </w:t>
      </w:r>
      <w:r w:rsidR="009F5684" w:rsidRPr="00F23786">
        <w:rPr>
          <w:rFonts w:ascii="Calibri" w:eastAsia="Calibri" w:hAnsi="Calibri" w:cs="Calibri"/>
          <w:bCs/>
          <w:i/>
          <w:lang w:val="cs-CZ"/>
        </w:rPr>
        <w:t>větší důležitosti</w:t>
      </w:r>
      <w:r w:rsidR="009F5684">
        <w:rPr>
          <w:rFonts w:ascii="Calibri" w:eastAsia="Calibri" w:hAnsi="Calibri" w:cs="Calibri"/>
          <w:bCs/>
          <w:i/>
          <w:lang w:val="cs-CZ"/>
        </w:rPr>
        <w:t xml:space="preserve"> s </w:t>
      </w:r>
      <w:r w:rsidR="000A534D" w:rsidRPr="00F23786">
        <w:rPr>
          <w:rFonts w:ascii="Calibri" w:eastAsia="Calibri" w:hAnsi="Calibri" w:cs="Calibri"/>
          <w:bCs/>
          <w:i/>
          <w:lang w:val="cs-CZ"/>
        </w:rPr>
        <w:t>ohledem na</w:t>
      </w:r>
      <w:r w:rsidR="009F5684">
        <w:rPr>
          <w:rFonts w:ascii="Calibri" w:eastAsia="Calibri" w:hAnsi="Calibri" w:cs="Calibri"/>
          <w:bCs/>
          <w:i/>
          <w:lang w:val="cs-CZ"/>
        </w:rPr>
        <w:t> </w:t>
      </w:r>
      <w:r w:rsidR="002C0B22">
        <w:rPr>
          <w:rFonts w:ascii="Calibri" w:eastAsia="Calibri" w:hAnsi="Calibri" w:cs="Calibri"/>
          <w:bCs/>
          <w:i/>
          <w:lang w:val="cs-CZ"/>
        </w:rPr>
        <w:t xml:space="preserve">přístup generace </w:t>
      </w:r>
      <w:proofErr w:type="spellStart"/>
      <w:r w:rsidR="002C0B22">
        <w:rPr>
          <w:rFonts w:ascii="Calibri" w:eastAsia="Calibri" w:hAnsi="Calibri" w:cs="Calibri"/>
          <w:bCs/>
          <w:i/>
          <w:lang w:val="cs-CZ"/>
        </w:rPr>
        <w:t>mileniálů</w:t>
      </w:r>
      <w:proofErr w:type="spellEnd"/>
      <w:r w:rsidR="002C0B22">
        <w:rPr>
          <w:rFonts w:ascii="Calibri" w:eastAsia="Calibri" w:hAnsi="Calibri" w:cs="Calibri"/>
          <w:bCs/>
          <w:i/>
          <w:lang w:val="cs-CZ"/>
        </w:rPr>
        <w:t xml:space="preserve"> k práci a</w:t>
      </w:r>
      <w:r w:rsidR="001035ED">
        <w:rPr>
          <w:rFonts w:ascii="Calibri" w:eastAsia="Calibri" w:hAnsi="Calibri" w:cs="Calibri"/>
          <w:bCs/>
          <w:i/>
          <w:lang w:val="cs-CZ"/>
        </w:rPr>
        <w:t> </w:t>
      </w:r>
      <w:r w:rsidR="009C3C1F" w:rsidRPr="00F23786">
        <w:rPr>
          <w:rFonts w:ascii="Calibri" w:eastAsia="Calibri" w:hAnsi="Calibri" w:cs="Calibri"/>
          <w:bCs/>
          <w:i/>
          <w:lang w:val="cs-CZ"/>
        </w:rPr>
        <w:t>d</w:t>
      </w:r>
      <w:r w:rsidR="000A534D" w:rsidRPr="00F23786">
        <w:rPr>
          <w:rFonts w:ascii="Calibri" w:eastAsia="Calibri" w:hAnsi="Calibri" w:cs="Calibri"/>
          <w:bCs/>
          <w:i/>
          <w:lang w:val="cs-CZ"/>
        </w:rPr>
        <w:t xml:space="preserve">louhodobě nízkou </w:t>
      </w:r>
      <w:r w:rsidR="0006560A">
        <w:rPr>
          <w:rFonts w:ascii="Calibri" w:eastAsia="Calibri" w:hAnsi="Calibri" w:cs="Calibri"/>
          <w:bCs/>
          <w:i/>
          <w:lang w:val="cs-CZ"/>
        </w:rPr>
        <w:t xml:space="preserve">míru </w:t>
      </w:r>
      <w:r w:rsidR="000A534D" w:rsidRPr="00F23786">
        <w:rPr>
          <w:rFonts w:ascii="Calibri" w:eastAsia="Calibri" w:hAnsi="Calibri" w:cs="Calibri"/>
          <w:bCs/>
          <w:i/>
          <w:lang w:val="cs-CZ"/>
        </w:rPr>
        <w:t>nezaměstnanost</w:t>
      </w:r>
      <w:r w:rsidR="0006560A">
        <w:rPr>
          <w:rFonts w:ascii="Calibri" w:eastAsia="Calibri" w:hAnsi="Calibri" w:cs="Calibri"/>
          <w:bCs/>
          <w:i/>
          <w:lang w:val="cs-CZ"/>
        </w:rPr>
        <w:t>i</w:t>
      </w:r>
      <w:r w:rsidR="009C3C1F" w:rsidRPr="00F23786">
        <w:rPr>
          <w:rFonts w:ascii="Calibri" w:eastAsia="Calibri" w:hAnsi="Calibri" w:cs="Calibri"/>
          <w:bCs/>
          <w:i/>
          <w:lang w:val="cs-CZ"/>
        </w:rPr>
        <w:t>. V průběhu pos</w:t>
      </w:r>
      <w:r w:rsidR="000A534D" w:rsidRPr="00F23786">
        <w:rPr>
          <w:rFonts w:ascii="Calibri" w:eastAsia="Calibri" w:hAnsi="Calibri" w:cs="Calibri"/>
          <w:bCs/>
          <w:i/>
          <w:lang w:val="cs-CZ"/>
        </w:rPr>
        <w:t>ledních dvanácti měsíců vzrostl</w:t>
      </w:r>
      <w:r w:rsidR="009C3C1F" w:rsidRPr="00F23786">
        <w:rPr>
          <w:rFonts w:ascii="Calibri" w:eastAsia="Calibri" w:hAnsi="Calibri" w:cs="Calibri"/>
          <w:bCs/>
          <w:i/>
          <w:lang w:val="cs-CZ"/>
        </w:rPr>
        <w:t xml:space="preserve"> jeho význam o deset procentních bodů,“ </w:t>
      </w:r>
      <w:r w:rsidR="00F1765F" w:rsidRPr="004B73AC">
        <w:rPr>
          <w:rFonts w:ascii="Calibri" w:eastAsia="Calibri" w:hAnsi="Calibri" w:cs="Calibri"/>
          <w:bCs/>
          <w:iCs/>
          <w:lang w:val="cs-CZ"/>
        </w:rPr>
        <w:t xml:space="preserve">říká </w:t>
      </w:r>
      <w:r w:rsidR="009C3C1F" w:rsidRPr="004B73AC">
        <w:rPr>
          <w:rFonts w:ascii="Calibri" w:eastAsia="Calibri" w:hAnsi="Calibri" w:cs="Calibri"/>
          <w:b/>
          <w:bCs/>
          <w:iCs/>
          <w:lang w:val="cs-CZ"/>
        </w:rPr>
        <w:t xml:space="preserve">Lenka </w:t>
      </w:r>
      <w:proofErr w:type="spellStart"/>
      <w:r w:rsidR="009C3C1F" w:rsidRPr="004B73AC">
        <w:rPr>
          <w:rFonts w:ascii="Calibri" w:eastAsia="Calibri" w:hAnsi="Calibri" w:cs="Calibri"/>
          <w:b/>
          <w:bCs/>
          <w:iCs/>
          <w:lang w:val="cs-CZ"/>
        </w:rPr>
        <w:t>Hrudíková</w:t>
      </w:r>
      <w:proofErr w:type="spellEnd"/>
      <w:r w:rsidR="009C3C1F" w:rsidRPr="004B73AC">
        <w:rPr>
          <w:rFonts w:ascii="Calibri" w:eastAsia="Calibri" w:hAnsi="Calibri" w:cs="Calibri"/>
          <w:b/>
          <w:bCs/>
          <w:iCs/>
          <w:lang w:val="cs-CZ"/>
        </w:rPr>
        <w:t xml:space="preserve">, </w:t>
      </w:r>
      <w:proofErr w:type="spellStart"/>
      <w:r w:rsidR="009C3C1F" w:rsidRPr="004B73AC">
        <w:rPr>
          <w:rFonts w:ascii="Calibri" w:eastAsia="Calibri" w:hAnsi="Calibri" w:cs="Calibri"/>
          <w:b/>
          <w:bCs/>
          <w:iCs/>
          <w:lang w:val="cs-CZ"/>
        </w:rPr>
        <w:t>Coworking</w:t>
      </w:r>
      <w:proofErr w:type="spellEnd"/>
      <w:r w:rsidR="009C3C1F" w:rsidRPr="004B73AC">
        <w:rPr>
          <w:rFonts w:ascii="Calibri" w:eastAsia="Calibri" w:hAnsi="Calibri" w:cs="Calibri"/>
          <w:b/>
          <w:bCs/>
          <w:iCs/>
          <w:lang w:val="cs-CZ"/>
        </w:rPr>
        <w:t xml:space="preserve"> and </w:t>
      </w:r>
      <w:proofErr w:type="spellStart"/>
      <w:r w:rsidR="009C3C1F" w:rsidRPr="004B73AC">
        <w:rPr>
          <w:rFonts w:ascii="Calibri" w:eastAsia="Calibri" w:hAnsi="Calibri" w:cs="Calibri"/>
          <w:b/>
          <w:bCs/>
          <w:iCs/>
          <w:lang w:val="cs-CZ"/>
        </w:rPr>
        <w:t>Flexible</w:t>
      </w:r>
      <w:proofErr w:type="spellEnd"/>
      <w:r w:rsidR="009C3C1F" w:rsidRPr="004B73AC">
        <w:rPr>
          <w:rFonts w:ascii="Calibri" w:eastAsia="Calibri" w:hAnsi="Calibri" w:cs="Calibri"/>
          <w:b/>
          <w:bCs/>
          <w:iCs/>
          <w:lang w:val="cs-CZ"/>
        </w:rPr>
        <w:t xml:space="preserve"> Office </w:t>
      </w:r>
      <w:proofErr w:type="spellStart"/>
      <w:r w:rsidR="009C3C1F" w:rsidRPr="004B73AC">
        <w:rPr>
          <w:rFonts w:ascii="Calibri" w:eastAsia="Calibri" w:hAnsi="Calibri" w:cs="Calibri"/>
          <w:b/>
          <w:bCs/>
          <w:iCs/>
          <w:lang w:val="cs-CZ"/>
        </w:rPr>
        <w:t>Specialist</w:t>
      </w:r>
      <w:proofErr w:type="spellEnd"/>
      <w:r w:rsidR="009C3C1F" w:rsidRPr="004B73AC">
        <w:rPr>
          <w:rFonts w:ascii="Calibri" w:eastAsia="Calibri" w:hAnsi="Calibri" w:cs="Calibri"/>
          <w:b/>
          <w:bCs/>
          <w:iCs/>
          <w:lang w:val="cs-CZ"/>
        </w:rPr>
        <w:t xml:space="preserve"> společnosti CBRE. </w:t>
      </w:r>
      <w:r w:rsidR="009F5684">
        <w:rPr>
          <w:rFonts w:ascii="Calibri" w:eastAsia="Calibri" w:hAnsi="Calibri" w:cs="Calibri"/>
          <w:b/>
          <w:bCs/>
          <w:i/>
          <w:lang w:val="cs-CZ"/>
        </w:rPr>
        <w:t xml:space="preserve"> </w:t>
      </w:r>
      <w:r w:rsidR="009F5684">
        <w:rPr>
          <w:rFonts w:ascii="Calibri" w:eastAsia="Calibri" w:hAnsi="Calibri" w:cs="Calibri"/>
          <w:iCs/>
          <w:lang w:val="cs-CZ"/>
        </w:rPr>
        <w:t xml:space="preserve">A jakou motivaci pro </w:t>
      </w:r>
      <w:proofErr w:type="spellStart"/>
      <w:r w:rsidR="009F5684">
        <w:rPr>
          <w:rFonts w:ascii="Calibri" w:eastAsia="Calibri" w:hAnsi="Calibri" w:cs="Calibri"/>
          <w:iCs/>
          <w:lang w:val="cs-CZ"/>
        </w:rPr>
        <w:t>coworking</w:t>
      </w:r>
      <w:proofErr w:type="spellEnd"/>
      <w:r w:rsidR="009F5684">
        <w:rPr>
          <w:rFonts w:ascii="Calibri" w:eastAsia="Calibri" w:hAnsi="Calibri" w:cs="Calibri"/>
          <w:iCs/>
          <w:lang w:val="cs-CZ"/>
        </w:rPr>
        <w:t xml:space="preserve"> hledají </w:t>
      </w:r>
      <w:r w:rsidR="009F5684">
        <w:rPr>
          <w:rFonts w:ascii="Calibri" w:eastAsia="Calibri" w:hAnsi="Calibri" w:cs="Calibri"/>
          <w:iCs/>
          <w:lang w:val="cs-CZ"/>
        </w:rPr>
        <w:lastRenderedPageBreak/>
        <w:t xml:space="preserve">samotní </w:t>
      </w:r>
      <w:proofErr w:type="spellStart"/>
      <w:r w:rsidR="009F5684">
        <w:rPr>
          <w:rFonts w:ascii="Calibri" w:eastAsia="Calibri" w:hAnsi="Calibri" w:cs="Calibri"/>
          <w:iCs/>
          <w:lang w:val="cs-CZ"/>
        </w:rPr>
        <w:t>freelanceři</w:t>
      </w:r>
      <w:proofErr w:type="spellEnd"/>
      <w:r w:rsidR="009F5684">
        <w:rPr>
          <w:rFonts w:ascii="Calibri" w:eastAsia="Calibri" w:hAnsi="Calibri" w:cs="Calibri"/>
          <w:iCs/>
          <w:lang w:val="cs-CZ"/>
        </w:rPr>
        <w:t>? Mají své vlastní pracovní prostředí umožňující jim se soustředit, a přitom netrpí pocitem izolace jako při práci z domova. V neposlední řadě mohou navazovat zcela nové kontakty a dále tak rozvíjet svůj byznys.</w:t>
      </w:r>
    </w:p>
    <w:p w14:paraId="36BB458C" w14:textId="4DC52560" w:rsidR="00E97DE5" w:rsidRPr="00F23786" w:rsidRDefault="00E97DE5" w:rsidP="00B67202">
      <w:pPr>
        <w:jc w:val="both"/>
        <w:rPr>
          <w:rFonts w:ascii="Calibri" w:eastAsia="Calibri" w:hAnsi="Calibri" w:cs="Calibri"/>
          <w:bCs/>
          <w:lang w:val="cs-CZ"/>
        </w:rPr>
      </w:pPr>
    </w:p>
    <w:p w14:paraId="2DC2054B" w14:textId="37A625F9" w:rsidR="00E27A29" w:rsidRDefault="001035ED" w:rsidP="006C2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lang w:val="cs-CZ"/>
        </w:rPr>
      </w:pPr>
      <w:r>
        <w:rPr>
          <w:rFonts w:ascii="Calibri" w:eastAsia="Calibri" w:hAnsi="Calibri" w:cs="Calibri"/>
          <w:bCs/>
          <w:lang w:val="cs-CZ"/>
        </w:rPr>
        <w:t xml:space="preserve">Provozovatelé </w:t>
      </w:r>
      <w:proofErr w:type="spellStart"/>
      <w:r>
        <w:rPr>
          <w:rFonts w:ascii="Calibri" w:eastAsia="Calibri" w:hAnsi="Calibri" w:cs="Calibri"/>
          <w:bCs/>
          <w:lang w:val="cs-CZ"/>
        </w:rPr>
        <w:t>coworkingových</w:t>
      </w:r>
      <w:proofErr w:type="spellEnd"/>
      <w:r>
        <w:rPr>
          <w:rFonts w:ascii="Calibri" w:eastAsia="Calibri" w:hAnsi="Calibri" w:cs="Calibri"/>
          <w:bCs/>
          <w:lang w:val="cs-CZ"/>
        </w:rPr>
        <w:t xml:space="preserve"> center</w:t>
      </w:r>
      <w:r w:rsidR="00404B4F">
        <w:rPr>
          <w:rFonts w:ascii="Calibri" w:eastAsia="Calibri" w:hAnsi="Calibri" w:cs="Calibri"/>
          <w:bCs/>
          <w:lang w:val="cs-CZ"/>
        </w:rPr>
        <w:t xml:space="preserve"> a flexibilních servisovaných kanceláří</w:t>
      </w:r>
      <w:r>
        <w:rPr>
          <w:rFonts w:ascii="Calibri" w:eastAsia="Calibri" w:hAnsi="Calibri" w:cs="Calibri"/>
          <w:bCs/>
          <w:lang w:val="cs-CZ"/>
        </w:rPr>
        <w:t xml:space="preserve"> </w:t>
      </w:r>
      <w:r w:rsidR="000A534D" w:rsidRPr="00F23786">
        <w:rPr>
          <w:rFonts w:ascii="Calibri" w:eastAsia="Calibri" w:hAnsi="Calibri" w:cs="Calibri"/>
          <w:bCs/>
          <w:lang w:val="cs-CZ"/>
        </w:rPr>
        <w:t>r</w:t>
      </w:r>
      <w:r w:rsidR="009C3C1F" w:rsidRPr="00F23786">
        <w:rPr>
          <w:rFonts w:ascii="Calibri" w:eastAsia="Calibri" w:hAnsi="Calibri" w:cs="Calibri"/>
          <w:bCs/>
          <w:lang w:val="cs-CZ"/>
        </w:rPr>
        <w:t>eagují na rostoucí počet nezávisle pracujících odborníků, kteří hledají inspiraci mimo klasickou kancelář</w:t>
      </w:r>
      <w:r w:rsidR="00932E7F">
        <w:rPr>
          <w:rFonts w:ascii="Calibri" w:eastAsia="Calibri" w:hAnsi="Calibri" w:cs="Calibri"/>
          <w:bCs/>
          <w:lang w:val="cs-CZ"/>
        </w:rPr>
        <w:t>,</w:t>
      </w:r>
      <w:r w:rsidR="001F6C1D">
        <w:rPr>
          <w:rFonts w:ascii="Calibri" w:eastAsia="Calibri" w:hAnsi="Calibri" w:cs="Calibri"/>
          <w:bCs/>
          <w:lang w:val="cs-CZ"/>
        </w:rPr>
        <w:t xml:space="preserve"> a trh je</w:t>
      </w:r>
      <w:r w:rsidR="00932E7F">
        <w:rPr>
          <w:rFonts w:ascii="Calibri" w:eastAsia="Calibri" w:hAnsi="Calibri" w:cs="Calibri"/>
          <w:bCs/>
          <w:lang w:val="cs-CZ"/>
        </w:rPr>
        <w:t xml:space="preserve"> díky tomu</w:t>
      </w:r>
      <w:r w:rsidR="001F6C1D">
        <w:rPr>
          <w:rFonts w:ascii="Calibri" w:eastAsia="Calibri" w:hAnsi="Calibri" w:cs="Calibri"/>
          <w:bCs/>
          <w:lang w:val="cs-CZ"/>
        </w:rPr>
        <w:t xml:space="preserve"> na rekordním vzestupu</w:t>
      </w:r>
      <w:r w:rsidR="009C3C1F" w:rsidRPr="00F23786">
        <w:rPr>
          <w:rFonts w:ascii="Calibri" w:eastAsia="Calibri" w:hAnsi="Calibri" w:cs="Calibri"/>
          <w:bCs/>
          <w:lang w:val="cs-CZ"/>
        </w:rPr>
        <w:t>.</w:t>
      </w:r>
      <w:r w:rsidR="000A534D" w:rsidRPr="00F23786">
        <w:rPr>
          <w:rFonts w:ascii="Calibri" w:eastAsia="Calibri" w:hAnsi="Calibri" w:cs="Calibri"/>
          <w:bCs/>
          <w:lang w:val="cs-CZ"/>
        </w:rPr>
        <w:t xml:space="preserve"> </w:t>
      </w:r>
      <w:r w:rsidR="006C29C4" w:rsidRPr="006C29C4">
        <w:rPr>
          <w:rFonts w:ascii="Calibri" w:eastAsia="Calibri" w:hAnsi="Calibri" w:cs="Calibri"/>
          <w:bCs/>
          <w:i/>
          <w:lang w:val="cs-CZ"/>
        </w:rPr>
        <w:t xml:space="preserve">„Oblíbenost flexibilních kanceláří každým rokem stoupá. Tento trend potvrzuje i náš každoroční celosvětový průzkum </w:t>
      </w:r>
      <w:proofErr w:type="spellStart"/>
      <w:r w:rsidR="006C29C4" w:rsidRPr="006C29C4">
        <w:rPr>
          <w:rFonts w:ascii="Calibri" w:eastAsia="Calibri" w:hAnsi="Calibri" w:cs="Calibri"/>
          <w:bCs/>
          <w:i/>
          <w:lang w:val="cs-CZ"/>
        </w:rPr>
        <w:t>Global</w:t>
      </w:r>
      <w:proofErr w:type="spellEnd"/>
      <w:r w:rsidR="006C29C4" w:rsidRPr="006C29C4">
        <w:rPr>
          <w:rFonts w:ascii="Calibri" w:eastAsia="Calibri" w:hAnsi="Calibri" w:cs="Calibri"/>
          <w:bCs/>
          <w:i/>
          <w:lang w:val="cs-CZ"/>
        </w:rPr>
        <w:t xml:space="preserve"> </w:t>
      </w:r>
      <w:proofErr w:type="spellStart"/>
      <w:r w:rsidR="006C29C4" w:rsidRPr="006C29C4">
        <w:rPr>
          <w:rFonts w:ascii="Calibri" w:eastAsia="Calibri" w:hAnsi="Calibri" w:cs="Calibri"/>
          <w:bCs/>
          <w:i/>
          <w:lang w:val="cs-CZ"/>
        </w:rPr>
        <w:t>Workspace</w:t>
      </w:r>
      <w:proofErr w:type="spellEnd"/>
      <w:r w:rsidR="006C29C4" w:rsidRPr="006C29C4">
        <w:rPr>
          <w:rFonts w:ascii="Calibri" w:eastAsia="Calibri" w:hAnsi="Calibri" w:cs="Calibri"/>
          <w:bCs/>
          <w:i/>
          <w:lang w:val="cs-CZ"/>
        </w:rPr>
        <w:t xml:space="preserve"> </w:t>
      </w:r>
      <w:proofErr w:type="spellStart"/>
      <w:r w:rsidR="006C29C4" w:rsidRPr="006C29C4">
        <w:rPr>
          <w:rFonts w:ascii="Calibri" w:eastAsia="Calibri" w:hAnsi="Calibri" w:cs="Calibri"/>
          <w:bCs/>
          <w:i/>
          <w:lang w:val="cs-CZ"/>
        </w:rPr>
        <w:t>Survey</w:t>
      </w:r>
      <w:proofErr w:type="spellEnd"/>
      <w:r w:rsidR="006C29C4" w:rsidRPr="006C29C4">
        <w:rPr>
          <w:rFonts w:ascii="Calibri" w:eastAsia="Calibri" w:hAnsi="Calibri" w:cs="Calibri"/>
          <w:bCs/>
          <w:i/>
          <w:lang w:val="cs-CZ"/>
        </w:rPr>
        <w:t xml:space="preserve">. Způsob, jakým pracujeme, se změnil. Průzkum uvádí, že více než polovina lidí dnes pracuje na dálku nejméně 2,5 </w:t>
      </w:r>
      <w:r w:rsidR="002E7113" w:rsidRPr="006C29C4">
        <w:rPr>
          <w:rFonts w:ascii="Calibri" w:eastAsia="Calibri" w:hAnsi="Calibri" w:cs="Calibri"/>
          <w:bCs/>
          <w:i/>
          <w:lang w:val="cs-CZ"/>
        </w:rPr>
        <w:t>dn</w:t>
      </w:r>
      <w:r w:rsidR="002E7113">
        <w:rPr>
          <w:rFonts w:ascii="Calibri" w:eastAsia="Calibri" w:hAnsi="Calibri" w:cs="Calibri"/>
          <w:bCs/>
          <w:i/>
          <w:lang w:val="cs-CZ"/>
        </w:rPr>
        <w:t>e</w:t>
      </w:r>
      <w:r w:rsidR="002E7113" w:rsidRPr="006C29C4">
        <w:rPr>
          <w:rFonts w:ascii="Calibri" w:eastAsia="Calibri" w:hAnsi="Calibri" w:cs="Calibri"/>
          <w:bCs/>
          <w:i/>
          <w:lang w:val="cs-CZ"/>
        </w:rPr>
        <w:t xml:space="preserve"> </w:t>
      </w:r>
      <w:r w:rsidR="006C29C4" w:rsidRPr="006C29C4">
        <w:rPr>
          <w:rFonts w:ascii="Calibri" w:eastAsia="Calibri" w:hAnsi="Calibri" w:cs="Calibri"/>
          <w:bCs/>
          <w:i/>
          <w:lang w:val="cs-CZ"/>
        </w:rPr>
        <w:t xml:space="preserve">v týdnu,“ </w:t>
      </w:r>
      <w:r w:rsidR="006C29C4" w:rsidRPr="006C29C4">
        <w:rPr>
          <w:rFonts w:ascii="Calibri" w:eastAsia="Calibri" w:hAnsi="Calibri" w:cs="Calibri"/>
          <w:bCs/>
          <w:iCs/>
          <w:lang w:val="cs-CZ"/>
        </w:rPr>
        <w:t xml:space="preserve">uvádí </w:t>
      </w:r>
      <w:r w:rsidR="006C29C4" w:rsidRPr="006C29C4">
        <w:rPr>
          <w:rFonts w:ascii="Calibri" w:eastAsia="Calibri" w:hAnsi="Calibri" w:cs="Calibri"/>
          <w:b/>
          <w:iCs/>
          <w:lang w:val="cs-CZ"/>
        </w:rPr>
        <w:t xml:space="preserve">Karel Pelán, Country </w:t>
      </w:r>
      <w:proofErr w:type="spellStart"/>
      <w:r w:rsidR="006C29C4" w:rsidRPr="006C29C4">
        <w:rPr>
          <w:rFonts w:ascii="Calibri" w:eastAsia="Calibri" w:hAnsi="Calibri" w:cs="Calibri"/>
          <w:b/>
          <w:iCs/>
          <w:lang w:val="cs-CZ"/>
        </w:rPr>
        <w:t>Manager</w:t>
      </w:r>
      <w:proofErr w:type="spellEnd"/>
      <w:r w:rsidR="006C29C4" w:rsidRPr="006C29C4">
        <w:rPr>
          <w:rFonts w:ascii="Calibri" w:eastAsia="Calibri" w:hAnsi="Calibri" w:cs="Calibri"/>
          <w:b/>
          <w:iCs/>
          <w:lang w:val="cs-CZ"/>
        </w:rPr>
        <w:t xml:space="preserve"> International </w:t>
      </w:r>
      <w:proofErr w:type="spellStart"/>
      <w:r w:rsidR="006C29C4" w:rsidRPr="006C29C4">
        <w:rPr>
          <w:rFonts w:ascii="Calibri" w:eastAsia="Calibri" w:hAnsi="Calibri" w:cs="Calibri"/>
          <w:b/>
          <w:iCs/>
          <w:lang w:val="cs-CZ"/>
        </w:rPr>
        <w:t>Workplace</w:t>
      </w:r>
      <w:proofErr w:type="spellEnd"/>
      <w:r w:rsidR="006C29C4" w:rsidRPr="006C29C4">
        <w:rPr>
          <w:rFonts w:ascii="Calibri" w:eastAsia="Calibri" w:hAnsi="Calibri" w:cs="Calibri"/>
          <w:b/>
          <w:iCs/>
          <w:lang w:val="cs-CZ"/>
        </w:rPr>
        <w:t xml:space="preserve"> Group (IWG),</w:t>
      </w:r>
      <w:r w:rsidR="006C29C4" w:rsidRPr="006C29C4">
        <w:rPr>
          <w:rFonts w:ascii="Calibri" w:eastAsia="Calibri" w:hAnsi="Calibri" w:cs="Calibri"/>
          <w:bCs/>
          <w:iCs/>
          <w:lang w:val="cs-CZ"/>
        </w:rPr>
        <w:t xml:space="preserve"> která provozuje síť flexi kanceláří </w:t>
      </w:r>
      <w:proofErr w:type="spellStart"/>
      <w:r w:rsidR="006C29C4" w:rsidRPr="006C29C4">
        <w:rPr>
          <w:rFonts w:ascii="Calibri" w:eastAsia="Calibri" w:hAnsi="Calibri" w:cs="Calibri"/>
          <w:bCs/>
          <w:iCs/>
          <w:lang w:val="cs-CZ"/>
        </w:rPr>
        <w:t>Regus</w:t>
      </w:r>
      <w:proofErr w:type="spellEnd"/>
      <w:r w:rsidR="006C29C4" w:rsidRPr="006C29C4">
        <w:rPr>
          <w:rFonts w:ascii="Calibri" w:eastAsia="Calibri" w:hAnsi="Calibri" w:cs="Calibri"/>
          <w:bCs/>
          <w:iCs/>
          <w:lang w:val="cs-CZ"/>
        </w:rPr>
        <w:t xml:space="preserve"> a </w:t>
      </w:r>
      <w:proofErr w:type="spellStart"/>
      <w:r w:rsidR="006C29C4" w:rsidRPr="006C29C4">
        <w:rPr>
          <w:rFonts w:ascii="Calibri" w:eastAsia="Calibri" w:hAnsi="Calibri" w:cs="Calibri"/>
          <w:bCs/>
          <w:iCs/>
          <w:lang w:val="cs-CZ"/>
        </w:rPr>
        <w:t>Spaces</w:t>
      </w:r>
      <w:proofErr w:type="spellEnd"/>
      <w:r w:rsidR="006C29C4" w:rsidRPr="006C29C4">
        <w:rPr>
          <w:rFonts w:ascii="Calibri" w:eastAsia="Calibri" w:hAnsi="Calibri" w:cs="Calibri"/>
          <w:bCs/>
          <w:iCs/>
          <w:lang w:val="cs-CZ"/>
        </w:rPr>
        <w:t>, a dodává</w:t>
      </w:r>
      <w:r w:rsidR="006C29C4" w:rsidRPr="006C29C4">
        <w:rPr>
          <w:rFonts w:ascii="Calibri" w:eastAsia="Calibri" w:hAnsi="Calibri" w:cs="Calibri"/>
          <w:bCs/>
          <w:i/>
          <w:lang w:val="cs-CZ"/>
        </w:rPr>
        <w:t>: „85 % respondentů v průzkumu uvedlo, že produktivita práce v jejich firmě vzrostla, když umožnili zaměstnancům pracovat flexibilně."</w:t>
      </w:r>
      <w:r w:rsidR="00B40B4A" w:rsidRPr="00B40B4A">
        <w:t xml:space="preserve"> </w:t>
      </w:r>
    </w:p>
    <w:p w14:paraId="3448BA20" w14:textId="75789C2B" w:rsidR="006C29C4" w:rsidRPr="00F23786" w:rsidRDefault="006C29C4" w:rsidP="006C29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  <w:lang w:val="cs-CZ"/>
        </w:rPr>
      </w:pPr>
    </w:p>
    <w:p w14:paraId="0751D5A8" w14:textId="09C743B9" w:rsidR="00F1765F" w:rsidRDefault="009F24AD">
      <w:pPr>
        <w:jc w:val="both"/>
        <w:rPr>
          <w:rFonts w:ascii="Calibri" w:eastAsia="Calibri" w:hAnsi="Calibri" w:cs="Calibri"/>
          <w:bCs/>
          <w:lang w:val="cs-CZ"/>
        </w:rPr>
      </w:pPr>
      <w:r w:rsidRPr="009F24AD">
        <w:rPr>
          <w:rFonts w:ascii="Calibri" w:eastAsia="Calibri" w:hAnsi="Calibri" w:cs="Calibri"/>
          <w:bCs/>
          <w:noProof/>
          <w:lang w:val="cs-CZ"/>
        </w:rPr>
        <w:drawing>
          <wp:anchor distT="0" distB="0" distL="114300" distR="114300" simplePos="0" relativeHeight="251665408" behindDoc="1" locked="0" layoutInCell="1" allowOverlap="1" wp14:anchorId="2927086D" wp14:editId="5B8C7D0F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752850" cy="3036822"/>
            <wp:effectExtent l="0" t="0" r="0" b="0"/>
            <wp:wrapTight wrapText="bothSides">
              <wp:wrapPolygon edited="0">
                <wp:start x="0" y="0"/>
                <wp:lineTo x="0" y="21410"/>
                <wp:lineTo x="21490" y="21410"/>
                <wp:lineTo x="21490" y="0"/>
                <wp:lineTo x="0" y="0"/>
              </wp:wrapPolygon>
            </wp:wrapTight>
            <wp:docPr id="1" name="Obrázek 1" descr="C:\Users\Denisa Kolaříková\Desktop\Graf I_upravená proc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Desktop\Graf I_upravená procen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3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C1D">
        <w:rPr>
          <w:rFonts w:ascii="Calibri" w:eastAsia="Calibri" w:hAnsi="Calibri" w:cs="Calibri"/>
          <w:bCs/>
          <w:lang w:val="cs-CZ"/>
        </w:rPr>
        <w:t>Zajímavostí je, že p</w:t>
      </w:r>
      <w:r w:rsidR="000A534D" w:rsidRPr="00F23786">
        <w:rPr>
          <w:rFonts w:ascii="Calibri" w:eastAsia="Calibri" w:hAnsi="Calibri" w:cs="Calibri"/>
          <w:bCs/>
          <w:lang w:val="cs-CZ"/>
        </w:rPr>
        <w:t xml:space="preserve">ražský trh </w:t>
      </w:r>
      <w:r w:rsidR="001035ED">
        <w:rPr>
          <w:rFonts w:ascii="Calibri" w:eastAsia="Calibri" w:hAnsi="Calibri" w:cs="Calibri"/>
          <w:bCs/>
          <w:lang w:val="cs-CZ"/>
        </w:rPr>
        <w:t>s </w:t>
      </w:r>
      <w:proofErr w:type="spellStart"/>
      <w:r w:rsidR="000A534D" w:rsidRPr="00F23786">
        <w:rPr>
          <w:rFonts w:ascii="Calibri" w:eastAsia="Calibri" w:hAnsi="Calibri" w:cs="Calibri"/>
          <w:bCs/>
          <w:lang w:val="cs-CZ"/>
        </w:rPr>
        <w:t>coworkingový</w:t>
      </w:r>
      <w:r w:rsidR="001035ED">
        <w:rPr>
          <w:rFonts w:ascii="Calibri" w:eastAsia="Calibri" w:hAnsi="Calibri" w:cs="Calibri"/>
          <w:bCs/>
          <w:lang w:val="cs-CZ"/>
        </w:rPr>
        <w:t>mi</w:t>
      </w:r>
      <w:proofErr w:type="spellEnd"/>
      <w:r w:rsidR="001035ED">
        <w:rPr>
          <w:rFonts w:ascii="Calibri" w:eastAsia="Calibri" w:hAnsi="Calibri" w:cs="Calibri"/>
          <w:bCs/>
          <w:lang w:val="cs-CZ"/>
        </w:rPr>
        <w:t xml:space="preserve"> cent</w:t>
      </w:r>
      <w:r w:rsidR="000A534D" w:rsidRPr="00F23786">
        <w:rPr>
          <w:rFonts w:ascii="Calibri" w:eastAsia="Calibri" w:hAnsi="Calibri" w:cs="Calibri"/>
          <w:bCs/>
          <w:lang w:val="cs-CZ"/>
        </w:rPr>
        <w:t>r</w:t>
      </w:r>
      <w:r w:rsidR="001035ED">
        <w:rPr>
          <w:rFonts w:ascii="Calibri" w:eastAsia="Calibri" w:hAnsi="Calibri" w:cs="Calibri"/>
          <w:bCs/>
          <w:lang w:val="cs-CZ"/>
        </w:rPr>
        <w:t>y</w:t>
      </w:r>
      <w:r w:rsidR="003B348C">
        <w:rPr>
          <w:rFonts w:ascii="Calibri" w:eastAsia="Calibri" w:hAnsi="Calibri" w:cs="Calibri"/>
          <w:bCs/>
          <w:lang w:val="cs-CZ"/>
        </w:rPr>
        <w:t xml:space="preserve"> a servisovanými kancelářemi</w:t>
      </w:r>
      <w:r w:rsidR="000A534D" w:rsidRPr="00F23786">
        <w:rPr>
          <w:rFonts w:ascii="Calibri" w:eastAsia="Calibri" w:hAnsi="Calibri" w:cs="Calibri"/>
          <w:bCs/>
          <w:lang w:val="cs-CZ"/>
        </w:rPr>
        <w:t xml:space="preserve"> je poměrně vyrovnaný a nemá pouze jednoho lídra. </w:t>
      </w:r>
      <w:r w:rsidR="002834B0" w:rsidRPr="00F23786">
        <w:rPr>
          <w:rFonts w:ascii="Calibri" w:eastAsia="Calibri" w:hAnsi="Calibri" w:cs="Calibri"/>
          <w:bCs/>
          <w:lang w:val="cs-CZ"/>
        </w:rPr>
        <w:t xml:space="preserve">Z pohledu velikosti prostor, které si </w:t>
      </w:r>
      <w:r w:rsidR="001035ED">
        <w:rPr>
          <w:rFonts w:ascii="Calibri" w:eastAsia="Calibri" w:hAnsi="Calibri" w:cs="Calibri"/>
          <w:bCs/>
          <w:lang w:val="cs-CZ"/>
        </w:rPr>
        <w:t>provozovatelé</w:t>
      </w:r>
      <w:r w:rsidR="002834B0" w:rsidRPr="00F23786">
        <w:rPr>
          <w:rFonts w:ascii="Calibri" w:eastAsia="Calibri" w:hAnsi="Calibri" w:cs="Calibri"/>
          <w:bCs/>
          <w:lang w:val="cs-CZ"/>
        </w:rPr>
        <w:t xml:space="preserve"> pronajímají a dále nab</w:t>
      </w:r>
      <w:r w:rsidR="00F1765F">
        <w:rPr>
          <w:rFonts w:ascii="Calibri" w:eastAsia="Calibri" w:hAnsi="Calibri" w:cs="Calibri"/>
          <w:bCs/>
          <w:lang w:val="cs-CZ"/>
        </w:rPr>
        <w:t>ízej</w:t>
      </w:r>
      <w:r w:rsidR="002834B0" w:rsidRPr="00F23786">
        <w:rPr>
          <w:rFonts w:ascii="Calibri" w:eastAsia="Calibri" w:hAnsi="Calibri" w:cs="Calibri"/>
          <w:bCs/>
          <w:lang w:val="cs-CZ"/>
        </w:rPr>
        <w:t xml:space="preserve">í svým členům, se </w:t>
      </w:r>
      <w:r w:rsidR="00472A47">
        <w:rPr>
          <w:rFonts w:ascii="Calibri" w:eastAsia="Calibri" w:hAnsi="Calibri" w:cs="Calibri"/>
          <w:bCs/>
          <w:lang w:val="cs-CZ"/>
        </w:rPr>
        <w:t>na pomyslné špičce nacház</w:t>
      </w:r>
      <w:r w:rsidR="001F6C1D">
        <w:rPr>
          <w:rFonts w:ascii="Calibri" w:eastAsia="Calibri" w:hAnsi="Calibri" w:cs="Calibri"/>
          <w:bCs/>
          <w:lang w:val="cs-CZ"/>
        </w:rPr>
        <w:t>ej</w:t>
      </w:r>
      <w:r w:rsidR="00472A47">
        <w:rPr>
          <w:rFonts w:ascii="Calibri" w:eastAsia="Calibri" w:hAnsi="Calibri" w:cs="Calibri"/>
          <w:bCs/>
          <w:lang w:val="cs-CZ"/>
        </w:rPr>
        <w:t>í hned tři</w:t>
      </w:r>
      <w:r w:rsidR="002834B0" w:rsidRPr="00F23786">
        <w:rPr>
          <w:rFonts w:ascii="Calibri" w:eastAsia="Calibri" w:hAnsi="Calibri" w:cs="Calibri"/>
          <w:bCs/>
          <w:lang w:val="cs-CZ"/>
        </w:rPr>
        <w:t xml:space="preserve"> společnosti. </w:t>
      </w:r>
      <w:r w:rsidR="00F1765F">
        <w:rPr>
          <w:rFonts w:ascii="Calibri" w:eastAsia="Calibri" w:hAnsi="Calibri" w:cs="Calibri"/>
          <w:bCs/>
          <w:lang w:val="cs-CZ"/>
        </w:rPr>
        <w:t>I</w:t>
      </w:r>
      <w:r w:rsidR="002834B0" w:rsidRPr="00F23786">
        <w:rPr>
          <w:rFonts w:ascii="Calibri" w:eastAsia="Calibri" w:hAnsi="Calibri" w:cs="Calibri"/>
          <w:bCs/>
          <w:lang w:val="cs-CZ"/>
        </w:rPr>
        <w:t xml:space="preserve"> ty</w:t>
      </w:r>
      <w:r w:rsidR="00F1765F">
        <w:rPr>
          <w:rFonts w:ascii="Calibri" w:eastAsia="Calibri" w:hAnsi="Calibri" w:cs="Calibri"/>
          <w:bCs/>
          <w:lang w:val="cs-CZ"/>
        </w:rPr>
        <w:t xml:space="preserve"> ovšem</w:t>
      </w:r>
      <w:r w:rsidR="002834B0" w:rsidRPr="00F23786">
        <w:rPr>
          <w:rFonts w:ascii="Calibri" w:eastAsia="Calibri" w:hAnsi="Calibri" w:cs="Calibri"/>
          <w:bCs/>
          <w:lang w:val="cs-CZ"/>
        </w:rPr>
        <w:t xml:space="preserve"> od s</w:t>
      </w:r>
      <w:r w:rsidR="000A534D" w:rsidRPr="00F23786">
        <w:rPr>
          <w:rFonts w:ascii="Calibri" w:eastAsia="Calibri" w:hAnsi="Calibri" w:cs="Calibri"/>
          <w:bCs/>
          <w:lang w:val="cs-CZ"/>
        </w:rPr>
        <w:t xml:space="preserve">ebe dělí </w:t>
      </w:r>
      <w:r w:rsidR="002834B0" w:rsidRPr="00F23786">
        <w:rPr>
          <w:rFonts w:ascii="Calibri" w:eastAsia="Calibri" w:hAnsi="Calibri" w:cs="Calibri"/>
          <w:bCs/>
          <w:lang w:val="cs-CZ"/>
        </w:rPr>
        <w:t xml:space="preserve">pouze </w:t>
      </w:r>
      <w:r w:rsidR="000A534D" w:rsidRPr="00715004">
        <w:rPr>
          <w:rFonts w:ascii="Calibri" w:eastAsia="Calibri" w:hAnsi="Calibri" w:cs="Calibri"/>
          <w:bCs/>
          <w:lang w:val="cs-CZ"/>
        </w:rPr>
        <w:t>jednotky procent</w:t>
      </w:r>
      <w:r w:rsidR="001F6C1D" w:rsidRPr="00715004">
        <w:rPr>
          <w:rFonts w:ascii="Calibri" w:eastAsia="Calibri" w:hAnsi="Calibri" w:cs="Calibri"/>
          <w:bCs/>
          <w:lang w:val="cs-CZ"/>
        </w:rPr>
        <w:t>:</w:t>
      </w:r>
      <w:r w:rsidR="002834B0" w:rsidRPr="00715004">
        <w:rPr>
          <w:rFonts w:ascii="Calibri" w:eastAsia="Calibri" w:hAnsi="Calibri" w:cs="Calibri"/>
          <w:bCs/>
          <w:lang w:val="cs-CZ"/>
        </w:rPr>
        <w:t xml:space="preserve"> I</w:t>
      </w:r>
      <w:r w:rsidR="000A534D" w:rsidRPr="00715004">
        <w:rPr>
          <w:rFonts w:ascii="Calibri" w:eastAsia="Calibri" w:hAnsi="Calibri" w:cs="Calibri"/>
          <w:bCs/>
          <w:lang w:val="cs-CZ"/>
        </w:rPr>
        <w:t>WG</w:t>
      </w:r>
      <w:r w:rsidR="00B67202" w:rsidRPr="00715004">
        <w:rPr>
          <w:rFonts w:ascii="Calibri" w:eastAsia="Calibri" w:hAnsi="Calibri" w:cs="Calibri"/>
          <w:bCs/>
          <w:lang w:val="cs-CZ"/>
        </w:rPr>
        <w:t xml:space="preserve"> má se </w:t>
      </w:r>
      <w:proofErr w:type="spellStart"/>
      <w:r w:rsidR="002834B0" w:rsidRPr="00715004">
        <w:rPr>
          <w:rFonts w:ascii="Calibri" w:eastAsia="Calibri" w:hAnsi="Calibri" w:cs="Calibri"/>
          <w:bCs/>
          <w:lang w:val="cs-CZ"/>
        </w:rPr>
        <w:t>Space</w:t>
      </w:r>
      <w:r w:rsidR="00B67202" w:rsidRPr="00715004">
        <w:rPr>
          <w:rFonts w:ascii="Calibri" w:eastAsia="Calibri" w:hAnsi="Calibri" w:cs="Calibri"/>
          <w:bCs/>
          <w:lang w:val="cs-CZ"/>
        </w:rPr>
        <w:t>s</w:t>
      </w:r>
      <w:proofErr w:type="spellEnd"/>
      <w:r w:rsidR="001F6C1D" w:rsidRPr="00715004">
        <w:rPr>
          <w:rFonts w:ascii="Calibri" w:eastAsia="Calibri" w:hAnsi="Calibri" w:cs="Calibri"/>
          <w:bCs/>
          <w:lang w:val="cs-CZ"/>
        </w:rPr>
        <w:t xml:space="preserve"> </w:t>
      </w:r>
      <w:r w:rsidR="00F1765F" w:rsidRPr="00715004">
        <w:rPr>
          <w:rFonts w:ascii="Calibri" w:eastAsia="Calibri" w:hAnsi="Calibri" w:cs="Calibri"/>
          <w:bCs/>
          <w:lang w:val="cs-CZ"/>
        </w:rPr>
        <w:t>2</w:t>
      </w:r>
      <w:r w:rsidR="008B19A4" w:rsidRPr="00715004">
        <w:rPr>
          <w:rFonts w:ascii="Calibri" w:eastAsia="Calibri" w:hAnsi="Calibri" w:cs="Calibri"/>
          <w:bCs/>
          <w:lang w:val="cs-CZ"/>
        </w:rPr>
        <w:t>5</w:t>
      </w:r>
      <w:r w:rsidR="00F1765F" w:rsidRPr="00715004">
        <w:rPr>
          <w:rFonts w:ascii="Calibri" w:eastAsia="Calibri" w:hAnsi="Calibri" w:cs="Calibri"/>
          <w:bCs/>
          <w:lang w:val="cs-CZ"/>
        </w:rPr>
        <w:t xml:space="preserve">% podíl </w:t>
      </w:r>
      <w:r w:rsidR="001F6C1D" w:rsidRPr="00715004">
        <w:rPr>
          <w:rFonts w:ascii="Calibri" w:eastAsia="Calibri" w:hAnsi="Calibri" w:cs="Calibri"/>
          <w:bCs/>
          <w:lang w:val="cs-CZ"/>
        </w:rPr>
        <w:t>na trhu</w:t>
      </w:r>
      <w:r w:rsidR="00B67202" w:rsidRPr="00715004">
        <w:rPr>
          <w:rFonts w:ascii="Calibri" w:eastAsia="Calibri" w:hAnsi="Calibri" w:cs="Calibri"/>
          <w:bCs/>
          <w:lang w:val="cs-CZ"/>
        </w:rPr>
        <w:t xml:space="preserve"> a s </w:t>
      </w:r>
      <w:proofErr w:type="spellStart"/>
      <w:r w:rsidR="00B67202" w:rsidRPr="00715004">
        <w:rPr>
          <w:rFonts w:ascii="Calibri" w:eastAsia="Calibri" w:hAnsi="Calibri" w:cs="Calibri"/>
          <w:bCs/>
          <w:lang w:val="cs-CZ"/>
        </w:rPr>
        <w:t>Regus</w:t>
      </w:r>
      <w:proofErr w:type="spellEnd"/>
      <w:r w:rsidR="00B67202" w:rsidRPr="00715004">
        <w:rPr>
          <w:rFonts w:ascii="Calibri" w:eastAsia="Calibri" w:hAnsi="Calibri" w:cs="Calibri"/>
          <w:bCs/>
          <w:lang w:val="cs-CZ"/>
        </w:rPr>
        <w:t xml:space="preserve"> 1</w:t>
      </w:r>
      <w:r w:rsidR="008B19A4" w:rsidRPr="00715004">
        <w:rPr>
          <w:rFonts w:ascii="Calibri" w:eastAsia="Calibri" w:hAnsi="Calibri" w:cs="Calibri"/>
          <w:bCs/>
          <w:lang w:val="cs-CZ"/>
        </w:rPr>
        <w:t>7</w:t>
      </w:r>
      <w:r w:rsidR="00B67202" w:rsidRPr="00715004">
        <w:rPr>
          <w:rFonts w:ascii="Calibri" w:eastAsia="Calibri" w:hAnsi="Calibri" w:cs="Calibri"/>
          <w:bCs/>
          <w:lang w:val="cs-CZ"/>
        </w:rPr>
        <w:t>% podíl na trhu</w:t>
      </w:r>
      <w:r w:rsidR="000A534D" w:rsidRPr="00715004">
        <w:rPr>
          <w:rFonts w:ascii="Calibri" w:eastAsia="Calibri" w:hAnsi="Calibri" w:cs="Calibri"/>
          <w:bCs/>
          <w:lang w:val="cs-CZ"/>
        </w:rPr>
        <w:t xml:space="preserve">, </w:t>
      </w:r>
      <w:r w:rsidR="002B1A78" w:rsidRPr="00715004">
        <w:rPr>
          <w:rFonts w:ascii="Calibri" w:eastAsia="Calibri" w:hAnsi="Calibri" w:cs="Calibri"/>
          <w:bCs/>
          <w:lang w:val="cs-CZ"/>
        </w:rPr>
        <w:t xml:space="preserve">New </w:t>
      </w:r>
      <w:proofErr w:type="spellStart"/>
      <w:r w:rsidR="002B1A78" w:rsidRPr="00715004">
        <w:rPr>
          <w:rFonts w:ascii="Calibri" w:eastAsia="Calibri" w:hAnsi="Calibri" w:cs="Calibri"/>
          <w:bCs/>
          <w:lang w:val="cs-CZ"/>
        </w:rPr>
        <w:t>Work</w:t>
      </w:r>
      <w:proofErr w:type="spellEnd"/>
      <w:r w:rsidR="002B1A78" w:rsidRPr="00715004">
        <w:rPr>
          <w:rFonts w:ascii="Calibri" w:eastAsia="Calibri" w:hAnsi="Calibri" w:cs="Calibri"/>
          <w:bCs/>
          <w:lang w:val="cs-CZ"/>
        </w:rPr>
        <w:t xml:space="preserve"> má </w:t>
      </w:r>
      <w:r w:rsidR="00F1765F" w:rsidRPr="00715004">
        <w:rPr>
          <w:rFonts w:ascii="Calibri" w:eastAsia="Calibri" w:hAnsi="Calibri" w:cs="Calibri"/>
          <w:bCs/>
          <w:lang w:val="cs-CZ"/>
        </w:rPr>
        <w:t>1</w:t>
      </w:r>
      <w:r w:rsidR="008B19A4" w:rsidRPr="00715004">
        <w:rPr>
          <w:rFonts w:ascii="Calibri" w:eastAsia="Calibri" w:hAnsi="Calibri" w:cs="Calibri"/>
          <w:bCs/>
          <w:lang w:val="cs-CZ"/>
        </w:rPr>
        <w:t>4</w:t>
      </w:r>
      <w:r w:rsidR="00721B50" w:rsidRPr="00715004">
        <w:rPr>
          <w:rFonts w:ascii="Calibri" w:eastAsia="Calibri" w:hAnsi="Calibri" w:cs="Calibri"/>
          <w:bCs/>
          <w:lang w:val="cs-CZ"/>
        </w:rPr>
        <w:t> </w:t>
      </w:r>
      <w:r w:rsidR="001F6C1D" w:rsidRPr="00715004">
        <w:rPr>
          <w:rFonts w:ascii="Calibri" w:eastAsia="Calibri" w:hAnsi="Calibri" w:cs="Calibri"/>
          <w:bCs/>
          <w:lang w:val="cs-CZ"/>
        </w:rPr>
        <w:t>%</w:t>
      </w:r>
      <w:r w:rsidR="00FA22C9" w:rsidRPr="00715004">
        <w:rPr>
          <w:rFonts w:ascii="Calibri" w:eastAsia="Calibri" w:hAnsi="Calibri" w:cs="Calibri"/>
          <w:bCs/>
          <w:lang w:val="cs-CZ"/>
        </w:rPr>
        <w:t>.</w:t>
      </w:r>
      <w:r w:rsidR="000A534D" w:rsidRPr="00715004">
        <w:rPr>
          <w:rFonts w:ascii="Calibri" w:eastAsia="Calibri" w:hAnsi="Calibri" w:cs="Calibri"/>
          <w:bCs/>
          <w:lang w:val="cs-CZ"/>
        </w:rPr>
        <w:t xml:space="preserve"> </w:t>
      </w:r>
      <w:r w:rsidR="00BF39C4" w:rsidRPr="00715004">
        <w:rPr>
          <w:rFonts w:ascii="Calibri" w:eastAsia="Calibri" w:hAnsi="Calibri" w:cs="Calibri"/>
          <w:bCs/>
          <w:lang w:val="cs-CZ"/>
        </w:rPr>
        <w:t xml:space="preserve">V těsném závěsu </w:t>
      </w:r>
      <w:r w:rsidR="00932E7F" w:rsidRPr="00715004">
        <w:rPr>
          <w:rFonts w:ascii="Calibri" w:eastAsia="Calibri" w:hAnsi="Calibri" w:cs="Calibri"/>
          <w:bCs/>
          <w:lang w:val="cs-CZ"/>
        </w:rPr>
        <w:t>za nimi</w:t>
      </w:r>
      <w:r w:rsidR="00BF39C4" w:rsidRPr="00715004">
        <w:rPr>
          <w:rFonts w:ascii="Calibri" w:eastAsia="Calibri" w:hAnsi="Calibri" w:cs="Calibri"/>
          <w:bCs/>
          <w:lang w:val="cs-CZ"/>
        </w:rPr>
        <w:t xml:space="preserve"> n</w:t>
      </w:r>
      <w:r w:rsidR="000A534D" w:rsidRPr="00715004">
        <w:rPr>
          <w:rFonts w:ascii="Calibri" w:eastAsia="Calibri" w:hAnsi="Calibri" w:cs="Calibri"/>
          <w:bCs/>
          <w:lang w:val="cs-CZ"/>
        </w:rPr>
        <w:t>ásl</w:t>
      </w:r>
      <w:r w:rsidR="002834B0" w:rsidRPr="00715004">
        <w:rPr>
          <w:rFonts w:ascii="Calibri" w:eastAsia="Calibri" w:hAnsi="Calibri" w:cs="Calibri"/>
          <w:bCs/>
          <w:lang w:val="cs-CZ"/>
        </w:rPr>
        <w:t xml:space="preserve">edují </w:t>
      </w:r>
      <w:r w:rsidR="00472A47" w:rsidRPr="00715004">
        <w:rPr>
          <w:rFonts w:ascii="Calibri" w:eastAsia="Calibri" w:hAnsi="Calibri" w:cs="Calibri"/>
          <w:bCs/>
          <w:lang w:val="cs-CZ"/>
        </w:rPr>
        <w:t xml:space="preserve">firmy </w:t>
      </w:r>
      <w:proofErr w:type="spellStart"/>
      <w:r w:rsidR="008B19A4" w:rsidRPr="00715004">
        <w:rPr>
          <w:rFonts w:ascii="Calibri" w:eastAsia="Calibri" w:hAnsi="Calibri" w:cs="Calibri"/>
          <w:bCs/>
          <w:lang w:val="cs-CZ"/>
        </w:rPr>
        <w:t>Scott</w:t>
      </w:r>
      <w:proofErr w:type="spellEnd"/>
      <w:r w:rsidR="008B19A4" w:rsidRPr="00715004">
        <w:rPr>
          <w:rFonts w:ascii="Calibri" w:eastAsia="Calibri" w:hAnsi="Calibri" w:cs="Calibri"/>
          <w:bCs/>
          <w:lang w:val="cs-CZ"/>
        </w:rPr>
        <w:t xml:space="preserve"> &amp; Weber, </w:t>
      </w:r>
      <w:proofErr w:type="spellStart"/>
      <w:r w:rsidR="008B19A4" w:rsidRPr="00715004">
        <w:rPr>
          <w:rFonts w:ascii="Calibri" w:eastAsia="Calibri" w:hAnsi="Calibri" w:cs="Calibri"/>
          <w:bCs/>
          <w:lang w:val="cs-CZ"/>
        </w:rPr>
        <w:t>WeWork</w:t>
      </w:r>
      <w:proofErr w:type="spellEnd"/>
      <w:r w:rsidR="008B19A4" w:rsidRPr="00715004">
        <w:rPr>
          <w:rFonts w:ascii="Calibri" w:eastAsia="Calibri" w:hAnsi="Calibri" w:cs="Calibri"/>
          <w:bCs/>
          <w:lang w:val="cs-CZ"/>
        </w:rPr>
        <w:t xml:space="preserve">, </w:t>
      </w:r>
      <w:proofErr w:type="spellStart"/>
      <w:r w:rsidR="000A534D" w:rsidRPr="00715004">
        <w:rPr>
          <w:rFonts w:ascii="Calibri" w:eastAsia="Calibri" w:hAnsi="Calibri" w:cs="Calibri"/>
          <w:bCs/>
          <w:lang w:val="cs-CZ"/>
        </w:rPr>
        <w:t>HubHub</w:t>
      </w:r>
      <w:proofErr w:type="spellEnd"/>
      <w:r w:rsidR="000A534D" w:rsidRPr="00715004">
        <w:rPr>
          <w:rFonts w:ascii="Calibri" w:eastAsia="Calibri" w:hAnsi="Calibri" w:cs="Calibri"/>
          <w:bCs/>
          <w:lang w:val="cs-CZ"/>
        </w:rPr>
        <w:t xml:space="preserve"> Czech Republic,</w:t>
      </w:r>
      <w:r w:rsidR="008B19A4" w:rsidRPr="00715004">
        <w:rPr>
          <w:rFonts w:ascii="Calibri" w:eastAsia="Calibri" w:hAnsi="Calibri" w:cs="Calibri"/>
          <w:bCs/>
          <w:lang w:val="cs-CZ"/>
        </w:rPr>
        <w:t xml:space="preserve"> </w:t>
      </w:r>
      <w:proofErr w:type="spellStart"/>
      <w:r w:rsidR="000A534D" w:rsidRPr="00715004">
        <w:rPr>
          <w:rFonts w:ascii="Calibri" w:eastAsia="Calibri" w:hAnsi="Calibri" w:cs="Calibri"/>
          <w:bCs/>
          <w:lang w:val="cs-CZ"/>
        </w:rPr>
        <w:t>BusinessLink</w:t>
      </w:r>
      <w:proofErr w:type="spellEnd"/>
      <w:r w:rsidR="002834B0" w:rsidRPr="00715004">
        <w:rPr>
          <w:rFonts w:ascii="Calibri" w:eastAsia="Calibri" w:hAnsi="Calibri" w:cs="Calibri"/>
          <w:bCs/>
          <w:lang w:val="cs-CZ"/>
        </w:rPr>
        <w:t xml:space="preserve">, které </w:t>
      </w:r>
      <w:r w:rsidR="00472A47" w:rsidRPr="00715004">
        <w:rPr>
          <w:rFonts w:ascii="Calibri" w:eastAsia="Calibri" w:hAnsi="Calibri" w:cs="Calibri"/>
          <w:bCs/>
          <w:lang w:val="cs-CZ"/>
        </w:rPr>
        <w:t xml:space="preserve">drží </w:t>
      </w:r>
      <w:r w:rsidR="00BF39C4" w:rsidRPr="00715004">
        <w:rPr>
          <w:rFonts w:ascii="Calibri" w:eastAsia="Calibri" w:hAnsi="Calibri" w:cs="Calibri"/>
          <w:bCs/>
          <w:lang w:val="cs-CZ"/>
        </w:rPr>
        <w:t>podíl</w:t>
      </w:r>
      <w:r w:rsidR="00932E7F" w:rsidRPr="00715004">
        <w:rPr>
          <w:rFonts w:ascii="Calibri" w:eastAsia="Calibri" w:hAnsi="Calibri" w:cs="Calibri"/>
          <w:bCs/>
          <w:lang w:val="cs-CZ"/>
        </w:rPr>
        <w:t xml:space="preserve"> na trhu</w:t>
      </w:r>
      <w:r w:rsidR="00BF39C4" w:rsidRPr="00715004">
        <w:rPr>
          <w:rFonts w:ascii="Calibri" w:eastAsia="Calibri" w:hAnsi="Calibri" w:cs="Calibri"/>
          <w:bCs/>
          <w:lang w:val="cs-CZ"/>
        </w:rPr>
        <w:t xml:space="preserve"> </w:t>
      </w:r>
      <w:r w:rsidR="008B19A4" w:rsidRPr="00715004">
        <w:rPr>
          <w:rFonts w:ascii="Calibri" w:eastAsia="Calibri" w:hAnsi="Calibri" w:cs="Calibri"/>
          <w:bCs/>
          <w:lang w:val="cs-CZ"/>
        </w:rPr>
        <w:t>mezi 8 až 12</w:t>
      </w:r>
      <w:r w:rsidR="00BF39C4" w:rsidRPr="00715004">
        <w:rPr>
          <w:rFonts w:ascii="Calibri" w:eastAsia="Calibri" w:hAnsi="Calibri" w:cs="Calibri"/>
          <w:bCs/>
          <w:lang w:val="cs-CZ"/>
        </w:rPr>
        <w:t xml:space="preserve"> </w:t>
      </w:r>
      <w:r w:rsidR="002834B0" w:rsidRPr="00715004">
        <w:rPr>
          <w:rFonts w:ascii="Calibri" w:eastAsia="Calibri" w:hAnsi="Calibri" w:cs="Calibri"/>
          <w:bCs/>
          <w:lang w:val="cs-CZ"/>
        </w:rPr>
        <w:t>%</w:t>
      </w:r>
      <w:r w:rsidR="000A534D" w:rsidRPr="00715004">
        <w:rPr>
          <w:rFonts w:ascii="Calibri" w:eastAsia="Calibri" w:hAnsi="Calibri" w:cs="Calibri"/>
          <w:bCs/>
          <w:lang w:val="cs-CZ"/>
        </w:rPr>
        <w:t xml:space="preserve">. </w:t>
      </w:r>
      <w:r w:rsidR="00FA22C9" w:rsidRPr="00715004">
        <w:rPr>
          <w:rFonts w:ascii="Calibri" w:eastAsia="Calibri" w:hAnsi="Calibri" w:cs="Calibri"/>
          <w:bCs/>
          <w:lang w:val="cs-CZ"/>
        </w:rPr>
        <w:t xml:space="preserve">Z pohledu největších nově uzavřených smluv z poslední doby zabodovala společnost </w:t>
      </w:r>
      <w:proofErr w:type="spellStart"/>
      <w:r w:rsidR="00FA22C9" w:rsidRPr="00715004">
        <w:rPr>
          <w:rFonts w:ascii="Calibri" w:eastAsia="Calibri" w:hAnsi="Calibri" w:cs="Calibri"/>
          <w:bCs/>
          <w:lang w:val="cs-CZ"/>
        </w:rPr>
        <w:t>WeWork</w:t>
      </w:r>
      <w:proofErr w:type="spellEnd"/>
      <w:r w:rsidR="00FA22C9" w:rsidRPr="00715004">
        <w:rPr>
          <w:rFonts w:ascii="Calibri" w:eastAsia="Calibri" w:hAnsi="Calibri" w:cs="Calibri"/>
          <w:bCs/>
          <w:lang w:val="cs-CZ"/>
        </w:rPr>
        <w:t xml:space="preserve">, která si </w:t>
      </w:r>
      <w:r w:rsidR="00932E7F" w:rsidRPr="00715004">
        <w:rPr>
          <w:rFonts w:ascii="Calibri" w:eastAsia="Calibri" w:hAnsi="Calibri" w:cs="Calibri"/>
          <w:bCs/>
          <w:lang w:val="cs-CZ"/>
        </w:rPr>
        <w:t xml:space="preserve">za účelem </w:t>
      </w:r>
      <w:proofErr w:type="spellStart"/>
      <w:r w:rsidR="00932E7F" w:rsidRPr="00715004">
        <w:rPr>
          <w:rFonts w:ascii="Calibri" w:eastAsia="Calibri" w:hAnsi="Calibri" w:cs="Calibri"/>
          <w:bCs/>
          <w:lang w:val="cs-CZ"/>
        </w:rPr>
        <w:t>coworkingu</w:t>
      </w:r>
      <w:proofErr w:type="spellEnd"/>
      <w:r w:rsidR="00932E7F" w:rsidRPr="00715004">
        <w:rPr>
          <w:rFonts w:ascii="Calibri" w:eastAsia="Calibri" w:hAnsi="Calibri" w:cs="Calibri"/>
          <w:bCs/>
          <w:lang w:val="cs-CZ"/>
        </w:rPr>
        <w:t xml:space="preserve"> </w:t>
      </w:r>
      <w:r w:rsidR="00FA22C9" w:rsidRPr="00715004">
        <w:rPr>
          <w:rFonts w:ascii="Calibri" w:eastAsia="Calibri" w:hAnsi="Calibri" w:cs="Calibri"/>
          <w:bCs/>
          <w:lang w:val="cs-CZ"/>
        </w:rPr>
        <w:t xml:space="preserve">pronajala </w:t>
      </w:r>
      <w:r w:rsidR="00F1765F" w:rsidRPr="00715004">
        <w:rPr>
          <w:rFonts w:ascii="Calibri" w:eastAsia="Calibri" w:hAnsi="Calibri" w:cs="Calibri"/>
          <w:bCs/>
          <w:lang w:val="cs-CZ"/>
        </w:rPr>
        <w:t>5 755 m</w:t>
      </w:r>
      <w:r w:rsidR="00F1765F" w:rsidRPr="00715004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F1765F" w:rsidRPr="00715004">
        <w:rPr>
          <w:rFonts w:ascii="Calibri" w:eastAsia="Calibri" w:hAnsi="Calibri" w:cs="Calibri"/>
          <w:bCs/>
          <w:lang w:val="cs-CZ"/>
        </w:rPr>
        <w:t xml:space="preserve"> v budově Drn v Praze 1</w:t>
      </w:r>
      <w:r w:rsidR="00721B50" w:rsidRPr="00715004">
        <w:rPr>
          <w:rFonts w:ascii="Calibri" w:eastAsia="Calibri" w:hAnsi="Calibri" w:cs="Calibri"/>
          <w:bCs/>
          <w:lang w:val="cs-CZ"/>
        </w:rPr>
        <w:t>,</w:t>
      </w:r>
      <w:r w:rsidR="00F1765F" w:rsidRPr="00715004">
        <w:rPr>
          <w:rFonts w:ascii="Calibri" w:eastAsia="Calibri" w:hAnsi="Calibri" w:cs="Calibri"/>
          <w:bCs/>
          <w:lang w:val="cs-CZ"/>
        </w:rPr>
        <w:t xml:space="preserve"> </w:t>
      </w:r>
      <w:r w:rsidR="00FA22C9" w:rsidRPr="00715004">
        <w:rPr>
          <w:rFonts w:ascii="Calibri" w:eastAsia="Calibri" w:hAnsi="Calibri" w:cs="Calibri"/>
          <w:bCs/>
          <w:lang w:val="cs-CZ"/>
        </w:rPr>
        <w:t xml:space="preserve">a </w:t>
      </w:r>
      <w:r w:rsidR="00721B50" w:rsidRPr="00715004">
        <w:rPr>
          <w:rFonts w:ascii="Calibri" w:eastAsia="Calibri" w:hAnsi="Calibri" w:cs="Calibri"/>
          <w:bCs/>
          <w:lang w:val="cs-CZ"/>
        </w:rPr>
        <w:t xml:space="preserve">také společnost </w:t>
      </w:r>
      <w:r w:rsidR="00FA22C9" w:rsidRPr="00715004">
        <w:rPr>
          <w:rFonts w:ascii="Calibri" w:eastAsia="Calibri" w:hAnsi="Calibri" w:cs="Calibri"/>
          <w:bCs/>
          <w:lang w:val="cs-CZ"/>
        </w:rPr>
        <w:t xml:space="preserve">IWG – </w:t>
      </w:r>
      <w:proofErr w:type="spellStart"/>
      <w:r w:rsidR="00FA22C9" w:rsidRPr="00715004">
        <w:rPr>
          <w:rFonts w:ascii="Calibri" w:eastAsia="Calibri" w:hAnsi="Calibri" w:cs="Calibri"/>
          <w:bCs/>
          <w:lang w:val="cs-CZ"/>
        </w:rPr>
        <w:t>Spaces</w:t>
      </w:r>
      <w:proofErr w:type="spellEnd"/>
      <w:r w:rsidR="000E2726" w:rsidRPr="00715004">
        <w:rPr>
          <w:rFonts w:ascii="Calibri" w:eastAsia="Calibri" w:hAnsi="Calibri" w:cs="Calibri"/>
          <w:bCs/>
          <w:lang w:val="cs-CZ"/>
        </w:rPr>
        <w:t>, která si za posledních tři čtvrtě roku pronajala prostory v rozmezí 3 300 – 4 000</w:t>
      </w:r>
      <w:r w:rsidR="00F1765F" w:rsidRPr="00715004">
        <w:rPr>
          <w:rFonts w:ascii="Calibri" w:eastAsia="Calibri" w:hAnsi="Calibri" w:cs="Calibri"/>
          <w:bCs/>
          <w:lang w:val="cs-CZ"/>
        </w:rPr>
        <w:t xml:space="preserve"> m</w:t>
      </w:r>
      <w:r w:rsidR="00F1765F" w:rsidRPr="00715004">
        <w:rPr>
          <w:rFonts w:ascii="Calibri" w:eastAsia="Calibri" w:hAnsi="Calibri" w:cs="Calibri"/>
          <w:bCs/>
          <w:vertAlign w:val="superscript"/>
          <w:lang w:val="cs-CZ"/>
        </w:rPr>
        <w:t>2</w:t>
      </w:r>
      <w:r w:rsidR="00F1765F" w:rsidRPr="00715004">
        <w:rPr>
          <w:rFonts w:ascii="Calibri" w:eastAsia="Calibri" w:hAnsi="Calibri" w:cs="Calibri"/>
          <w:bCs/>
          <w:lang w:val="cs-CZ"/>
        </w:rPr>
        <w:t xml:space="preserve"> </w:t>
      </w:r>
      <w:r w:rsidR="000E2726" w:rsidRPr="00715004">
        <w:rPr>
          <w:rFonts w:ascii="Calibri" w:eastAsia="Calibri" w:hAnsi="Calibri" w:cs="Calibri"/>
          <w:bCs/>
          <w:lang w:val="cs-CZ"/>
        </w:rPr>
        <w:t xml:space="preserve">napříč Prahou (konkrétně v budovách </w:t>
      </w:r>
      <w:proofErr w:type="spellStart"/>
      <w:r w:rsidR="000E2726" w:rsidRPr="00715004">
        <w:rPr>
          <w:rFonts w:ascii="Calibri" w:eastAsia="Calibri" w:hAnsi="Calibri" w:cs="Calibri"/>
          <w:bCs/>
          <w:lang w:val="cs-CZ"/>
        </w:rPr>
        <w:t>Parkview</w:t>
      </w:r>
      <w:proofErr w:type="spellEnd"/>
      <w:r w:rsidR="000E2726" w:rsidRPr="00715004">
        <w:rPr>
          <w:rFonts w:ascii="Calibri" w:eastAsia="Calibri" w:hAnsi="Calibri" w:cs="Calibri"/>
          <w:bCs/>
          <w:lang w:val="cs-CZ"/>
        </w:rPr>
        <w:t xml:space="preserve"> na Praze 4, Nile House na Praze 8, Albatros na Praze 1 a</w:t>
      </w:r>
      <w:r>
        <w:rPr>
          <w:rFonts w:ascii="Calibri" w:eastAsia="Calibri" w:hAnsi="Calibri" w:cs="Calibri"/>
          <w:bCs/>
          <w:lang w:val="cs-CZ"/>
        </w:rPr>
        <w:t> </w:t>
      </w:r>
      <w:proofErr w:type="spellStart"/>
      <w:r w:rsidR="000E2726" w:rsidRPr="00715004">
        <w:rPr>
          <w:rFonts w:ascii="Calibri" w:eastAsia="Calibri" w:hAnsi="Calibri" w:cs="Calibri"/>
          <w:bCs/>
          <w:lang w:val="cs-CZ"/>
        </w:rPr>
        <w:t>SmichOFF</w:t>
      </w:r>
      <w:proofErr w:type="spellEnd"/>
      <w:r w:rsidR="000E2726" w:rsidRPr="00715004">
        <w:rPr>
          <w:rFonts w:ascii="Calibri" w:eastAsia="Calibri" w:hAnsi="Calibri" w:cs="Calibri"/>
          <w:bCs/>
          <w:lang w:val="cs-CZ"/>
        </w:rPr>
        <w:t xml:space="preserve"> na Praze 5).</w:t>
      </w:r>
      <w:r w:rsidR="00F1765F" w:rsidRPr="00F23786">
        <w:rPr>
          <w:rFonts w:ascii="Calibri" w:eastAsia="Calibri" w:hAnsi="Calibri" w:cs="Calibri"/>
          <w:bCs/>
          <w:lang w:val="cs-CZ"/>
        </w:rPr>
        <w:t xml:space="preserve"> </w:t>
      </w:r>
    </w:p>
    <w:p w14:paraId="697E457A" w14:textId="1A62E21C" w:rsidR="00F1765F" w:rsidRDefault="00F1765F">
      <w:pPr>
        <w:jc w:val="both"/>
        <w:rPr>
          <w:rFonts w:ascii="Calibri" w:eastAsia="Calibri" w:hAnsi="Calibri" w:cs="Calibri"/>
          <w:bCs/>
          <w:lang w:val="cs-CZ"/>
        </w:rPr>
      </w:pPr>
    </w:p>
    <w:p w14:paraId="68CBCA47" w14:textId="77777777" w:rsidR="00811A55" w:rsidRPr="007510C6" w:rsidRDefault="00674910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6D1BECF8" w14:textId="59A306DE" w:rsidR="007510C6" w:rsidRPr="007510C6" w:rsidRDefault="007510C6" w:rsidP="007510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proofErr w:type="spellStart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</w:t>
      </w:r>
      <w:proofErr w:type="spellEnd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 xml:space="preserve">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Manager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Director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2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635EC480" w14:textId="77777777" w:rsidR="007510C6" w:rsidRPr="007510C6" w:rsidRDefault="007510C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lastRenderedPageBreak/>
        <w:t>CBRE</w:t>
      </w:r>
    </w:p>
    <w:p w14:paraId="45A55D9B" w14:textId="77777777" w:rsidR="00811A55" w:rsidRPr="007510C6" w:rsidRDefault="00674910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7510C6">
        <w:rPr>
          <w:rFonts w:ascii="Calibri" w:eastAsia="Calibri" w:hAnsi="Calibri" w:cs="Calibri"/>
          <w:lang w:val="cs-CZ"/>
        </w:rPr>
        <w:t xml:space="preserve">Ivona Novotná, </w:t>
      </w:r>
      <w:proofErr w:type="spellStart"/>
      <w:r w:rsidRPr="007510C6">
        <w:rPr>
          <w:rFonts w:ascii="Calibri" w:eastAsia="Calibri" w:hAnsi="Calibri" w:cs="Calibri"/>
          <w:lang w:val="cs-CZ"/>
        </w:rPr>
        <w:t>Communication</w:t>
      </w:r>
      <w:proofErr w:type="spellEnd"/>
      <w:r w:rsidRPr="007510C6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7510C6">
        <w:rPr>
          <w:rFonts w:ascii="Calibri" w:eastAsia="Calibri" w:hAnsi="Calibri" w:cs="Calibri"/>
          <w:lang w:val="cs-CZ"/>
        </w:rPr>
        <w:t>Supervisor</w:t>
      </w:r>
      <w:proofErr w:type="spellEnd"/>
      <w:r w:rsidRPr="007510C6">
        <w:rPr>
          <w:rFonts w:ascii="Calibri" w:eastAsia="Calibri" w:hAnsi="Calibri" w:cs="Calibri"/>
          <w:lang w:val="cs-CZ"/>
        </w:rPr>
        <w:t xml:space="preserve">, +420 731 889 963, </w:t>
      </w:r>
      <w:hyperlink r:id="rId13" w:history="1">
        <w:r w:rsidRPr="007510C6">
          <w:rPr>
            <w:rStyle w:val="Hyperlink0"/>
            <w:lang w:val="cs-CZ"/>
          </w:rPr>
          <w:t>ivona.novotna@cbre.com</w:t>
        </w:r>
      </w:hyperlink>
    </w:p>
    <w:p w14:paraId="7404EDDB" w14:textId="77777777" w:rsidR="00811A55" w:rsidRPr="007510C6" w:rsidRDefault="00674910">
      <w:pPr>
        <w:pStyle w:val="Tmavseznamzvraznn51"/>
        <w:spacing w:line="276" w:lineRule="auto"/>
        <w:ind w:left="0"/>
        <w:rPr>
          <w:rStyle w:val="Hyperlink1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4" w:history="1">
        <w:proofErr w:type="spellStart"/>
        <w:r w:rsidRPr="007510C6">
          <w:rPr>
            <w:rStyle w:val="Hyperlink1"/>
          </w:rPr>
          <w:t>Facebook</w:t>
        </w:r>
        <w:proofErr w:type="spellEnd"/>
      </w:hyperlink>
      <w:r w:rsidRPr="007510C6">
        <w:rPr>
          <w:rStyle w:val="Hyperlink1"/>
        </w:rPr>
        <w:t xml:space="preserve">, </w:t>
      </w:r>
      <w:hyperlink r:id="rId15" w:history="1">
        <w:proofErr w:type="spellStart"/>
        <w:r w:rsidRPr="007510C6">
          <w:rPr>
            <w:rStyle w:val="Hyperlink1"/>
          </w:rPr>
          <w:t>Linkedin</w:t>
        </w:r>
        <w:proofErr w:type="spellEnd"/>
      </w:hyperlink>
      <w:r w:rsidRPr="007510C6">
        <w:rPr>
          <w:sz w:val="24"/>
          <w:szCs w:val="24"/>
        </w:rPr>
        <w:t xml:space="preserve">, </w:t>
      </w:r>
      <w:hyperlink r:id="rId16" w:history="1">
        <w:proofErr w:type="spellStart"/>
        <w:r w:rsidRPr="007510C6">
          <w:rPr>
            <w:rStyle w:val="Hyperlink1"/>
          </w:rPr>
          <w:t>Instagram</w:t>
        </w:r>
        <w:proofErr w:type="spellEnd"/>
      </w:hyperlink>
    </w:p>
    <w:p w14:paraId="7C25CFA2" w14:textId="77777777" w:rsidR="00811A55" w:rsidRPr="00086708" w:rsidRDefault="00811A55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19B7B67" w14:textId="77777777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54D9FA81" w14:textId="77777777" w:rsidR="00811A55" w:rsidRPr="00086708" w:rsidRDefault="00674910">
      <w:pPr>
        <w:spacing w:line="276" w:lineRule="auto"/>
        <w:jc w:val="both"/>
        <w:rPr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CBRE Group, společnost figurující na žebříčku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Fortune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project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property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investment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7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811A55" w:rsidRPr="00086708">
      <w:headerReference w:type="default" r:id="rId18"/>
      <w:headerReference w:type="first" r:id="rId19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2AB79" w14:textId="77777777" w:rsidR="00A82840" w:rsidRDefault="00A82840">
      <w:r>
        <w:separator/>
      </w:r>
    </w:p>
  </w:endnote>
  <w:endnote w:type="continuationSeparator" w:id="0">
    <w:p w14:paraId="6034968E" w14:textId="77777777" w:rsidR="00A82840" w:rsidRDefault="00A8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710C8" w14:textId="77777777" w:rsidR="00A82840" w:rsidRDefault="00A82840">
      <w:r>
        <w:separator/>
      </w:r>
    </w:p>
  </w:footnote>
  <w:footnote w:type="continuationSeparator" w:id="0">
    <w:p w14:paraId="1EBCD823" w14:textId="77777777" w:rsidR="00A82840" w:rsidRDefault="00A8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811A55" w:rsidRDefault="00674910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77777777" w:rsidR="00811A55" w:rsidRDefault="00674910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03C18424">
              <wp:simplePos x="0" y="0"/>
              <wp:positionH relativeFrom="page">
                <wp:posOffset>571500</wp:posOffset>
              </wp:positionH>
              <wp:positionV relativeFrom="page">
                <wp:posOffset>1038225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45pt;margin-top:81.75pt;width:378pt;height:4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A08"/>
    <w:rsid w:val="0001507F"/>
    <w:rsid w:val="00045CAB"/>
    <w:rsid w:val="000466D3"/>
    <w:rsid w:val="0006560A"/>
    <w:rsid w:val="00086708"/>
    <w:rsid w:val="000946DC"/>
    <w:rsid w:val="000960A1"/>
    <w:rsid w:val="000A534D"/>
    <w:rsid w:val="000B06E6"/>
    <w:rsid w:val="000B17E6"/>
    <w:rsid w:val="000C0051"/>
    <w:rsid w:val="000E2726"/>
    <w:rsid w:val="000F1AAB"/>
    <w:rsid w:val="000F5CD7"/>
    <w:rsid w:val="001035ED"/>
    <w:rsid w:val="00127769"/>
    <w:rsid w:val="001303B7"/>
    <w:rsid w:val="001A0919"/>
    <w:rsid w:val="001A299D"/>
    <w:rsid w:val="001A382D"/>
    <w:rsid w:val="001C5159"/>
    <w:rsid w:val="001F6C1D"/>
    <w:rsid w:val="002834B0"/>
    <w:rsid w:val="00294159"/>
    <w:rsid w:val="002A18A7"/>
    <w:rsid w:val="002B1A78"/>
    <w:rsid w:val="002C0B22"/>
    <w:rsid w:val="002E7113"/>
    <w:rsid w:val="00301C89"/>
    <w:rsid w:val="0031560E"/>
    <w:rsid w:val="003266A6"/>
    <w:rsid w:val="00357DFD"/>
    <w:rsid w:val="003B348C"/>
    <w:rsid w:val="003D38BC"/>
    <w:rsid w:val="00402ADE"/>
    <w:rsid w:val="00404B4F"/>
    <w:rsid w:val="00420DE2"/>
    <w:rsid w:val="0044463E"/>
    <w:rsid w:val="00472A47"/>
    <w:rsid w:val="00484919"/>
    <w:rsid w:val="004948D8"/>
    <w:rsid w:val="004B73AC"/>
    <w:rsid w:val="004E202C"/>
    <w:rsid w:val="004E535D"/>
    <w:rsid w:val="005702BE"/>
    <w:rsid w:val="0057263B"/>
    <w:rsid w:val="00580C7B"/>
    <w:rsid w:val="00586C41"/>
    <w:rsid w:val="00587888"/>
    <w:rsid w:val="00595B71"/>
    <w:rsid w:val="005B3B3F"/>
    <w:rsid w:val="005D50A7"/>
    <w:rsid w:val="005F00D6"/>
    <w:rsid w:val="0064362E"/>
    <w:rsid w:val="00674910"/>
    <w:rsid w:val="006952F4"/>
    <w:rsid w:val="006A5C63"/>
    <w:rsid w:val="006C29C4"/>
    <w:rsid w:val="006E2926"/>
    <w:rsid w:val="00715004"/>
    <w:rsid w:val="00721B50"/>
    <w:rsid w:val="0072484D"/>
    <w:rsid w:val="007309EB"/>
    <w:rsid w:val="007364B8"/>
    <w:rsid w:val="007510C6"/>
    <w:rsid w:val="007A002F"/>
    <w:rsid w:val="007A1838"/>
    <w:rsid w:val="007C7467"/>
    <w:rsid w:val="00803242"/>
    <w:rsid w:val="00811A55"/>
    <w:rsid w:val="0084056B"/>
    <w:rsid w:val="00846C6C"/>
    <w:rsid w:val="008544F7"/>
    <w:rsid w:val="008736B3"/>
    <w:rsid w:val="008B19A4"/>
    <w:rsid w:val="008B6B4A"/>
    <w:rsid w:val="008C6D76"/>
    <w:rsid w:val="008D45C4"/>
    <w:rsid w:val="0090441C"/>
    <w:rsid w:val="00910D78"/>
    <w:rsid w:val="00915DE5"/>
    <w:rsid w:val="00927E32"/>
    <w:rsid w:val="00932E7F"/>
    <w:rsid w:val="00950478"/>
    <w:rsid w:val="009601FB"/>
    <w:rsid w:val="00960F11"/>
    <w:rsid w:val="00962AF4"/>
    <w:rsid w:val="00974070"/>
    <w:rsid w:val="009942FE"/>
    <w:rsid w:val="009977C1"/>
    <w:rsid w:val="009B7E52"/>
    <w:rsid w:val="009C3C1F"/>
    <w:rsid w:val="009F24AD"/>
    <w:rsid w:val="009F5684"/>
    <w:rsid w:val="00A11DF1"/>
    <w:rsid w:val="00A33F75"/>
    <w:rsid w:val="00A7127F"/>
    <w:rsid w:val="00A82840"/>
    <w:rsid w:val="00AD789E"/>
    <w:rsid w:val="00AF5351"/>
    <w:rsid w:val="00B14880"/>
    <w:rsid w:val="00B40B4A"/>
    <w:rsid w:val="00B67202"/>
    <w:rsid w:val="00BF39C4"/>
    <w:rsid w:val="00C14C86"/>
    <w:rsid w:val="00C24059"/>
    <w:rsid w:val="00C241C9"/>
    <w:rsid w:val="00C4096F"/>
    <w:rsid w:val="00C40BB4"/>
    <w:rsid w:val="00C47A4E"/>
    <w:rsid w:val="00C81202"/>
    <w:rsid w:val="00CE1ADA"/>
    <w:rsid w:val="00D21C22"/>
    <w:rsid w:val="00D470D4"/>
    <w:rsid w:val="00D763E9"/>
    <w:rsid w:val="00D872AC"/>
    <w:rsid w:val="00DA6087"/>
    <w:rsid w:val="00DC30C8"/>
    <w:rsid w:val="00DD6E49"/>
    <w:rsid w:val="00E1265B"/>
    <w:rsid w:val="00E12927"/>
    <w:rsid w:val="00E27A29"/>
    <w:rsid w:val="00E42355"/>
    <w:rsid w:val="00E54E08"/>
    <w:rsid w:val="00E72FFC"/>
    <w:rsid w:val="00E90DDE"/>
    <w:rsid w:val="00E97DE5"/>
    <w:rsid w:val="00EB3C0C"/>
    <w:rsid w:val="00EC3D6C"/>
    <w:rsid w:val="00EC57FB"/>
    <w:rsid w:val="00EE2295"/>
    <w:rsid w:val="00F1765F"/>
    <w:rsid w:val="00F23786"/>
    <w:rsid w:val="00F62E7B"/>
    <w:rsid w:val="00FA22C9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ona.novotna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restcom.cz/cz" TargetMode="External"/><Relationship Id="rId17" Type="http://schemas.openxmlformats.org/officeDocument/2006/relationships/hyperlink" Target="http://www.cbr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pages/CBRE-News/626929170775263?ref=ts&amp;fref=t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066C1-7A3C-462C-8865-B916E4EE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817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Denisa Kolaříková</cp:lastModifiedBy>
  <cp:revision>8</cp:revision>
  <cp:lastPrinted>2019-08-05T07:41:00Z</cp:lastPrinted>
  <dcterms:created xsi:type="dcterms:W3CDTF">2019-08-05T14:45:00Z</dcterms:created>
  <dcterms:modified xsi:type="dcterms:W3CDTF">2019-08-15T13:04:00Z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